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ED" w:rsidRPr="00811CED" w:rsidRDefault="008774E5" w:rsidP="008774E5">
      <w:pPr>
        <w:pStyle w:val="a4"/>
        <w:ind w:left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110258" cy="9810750"/>
            <wp:effectExtent l="19050" t="0" r="4792" b="0"/>
            <wp:docPr id="1" name="Рисунок 1" descr="C:\Users\user\Desktop\ПИТАНИЕ\положение об организации 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положение об организации 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CED" w:rsidRPr="00811CED">
        <w:rPr>
          <w:sz w:val="28"/>
        </w:rPr>
        <w:lastRenderedPageBreak/>
        <w:t>осмотры,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профессиональную,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гигиеническую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подготовку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и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аттестацию,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вакцинацию,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имеющими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личную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медицинскую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книжку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установленного образца.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Организацию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питания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воспитанников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осуществляют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назначенные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заведующим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детским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садом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ответственные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работники: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старшая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мед.сестра;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повар;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кладовщик;</w:t>
      </w:r>
      <w:r w:rsidR="00811CED" w:rsidRPr="00811CED">
        <w:rPr>
          <w:spacing w:val="70"/>
          <w:sz w:val="28"/>
        </w:rPr>
        <w:t xml:space="preserve"> </w:t>
      </w:r>
      <w:r w:rsidR="00811CED" w:rsidRPr="00811CED">
        <w:rPr>
          <w:sz w:val="28"/>
        </w:rPr>
        <w:t>воспитатели</w:t>
      </w:r>
      <w:r w:rsidR="00811CED" w:rsidRPr="00811CED">
        <w:rPr>
          <w:spacing w:val="1"/>
          <w:sz w:val="28"/>
        </w:rPr>
        <w:t xml:space="preserve"> </w:t>
      </w:r>
      <w:r w:rsidR="00811CED" w:rsidRPr="00811CED">
        <w:rPr>
          <w:sz w:val="28"/>
        </w:rPr>
        <w:t>групп</w:t>
      </w:r>
      <w:r w:rsidR="00811CED" w:rsidRPr="00811CED">
        <w:rPr>
          <w:spacing w:val="-1"/>
          <w:sz w:val="28"/>
        </w:rPr>
        <w:t xml:space="preserve"> </w:t>
      </w:r>
      <w:r w:rsidR="00811CED" w:rsidRPr="00811CED">
        <w:rPr>
          <w:sz w:val="28"/>
        </w:rPr>
        <w:t>и другие работники.</w:t>
      </w:r>
    </w:p>
    <w:p w:rsidR="00811CED" w:rsidRDefault="00811CED" w:rsidP="00811CED">
      <w:pPr>
        <w:pStyle w:val="a4"/>
        <w:numPr>
          <w:ilvl w:val="2"/>
          <w:numId w:val="5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По вопросам организации питания дошкольное 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Роспотребнадзора.</w:t>
      </w:r>
    </w:p>
    <w:p w:rsidR="00811CED" w:rsidRDefault="00811CED" w:rsidP="00811CED">
      <w:pPr>
        <w:pStyle w:val="a3"/>
        <w:spacing w:before="67"/>
        <w:ind w:left="0" w:right="0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2.4.3648-20,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"О безопасности</w:t>
      </w:r>
      <w:r>
        <w:rPr>
          <w:spacing w:val="1"/>
        </w:rPr>
        <w:t xml:space="preserve"> </w:t>
      </w:r>
      <w:r>
        <w:t>пищевой продукции"</w:t>
      </w:r>
      <w:r>
        <w:rPr>
          <w:spacing w:val="-1"/>
        </w:rPr>
        <w:t xml:space="preserve"> </w:t>
      </w:r>
      <w:r>
        <w:t>(ТР021/2011) ХАССП и другими федеральными, региональными и 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питания.</w:t>
      </w:r>
    </w:p>
    <w:p w:rsidR="00811CED" w:rsidRDefault="00811CED" w:rsidP="00811CED">
      <w:pPr>
        <w:pStyle w:val="a4"/>
        <w:numPr>
          <w:ilvl w:val="1"/>
          <w:numId w:val="4"/>
        </w:numPr>
        <w:tabs>
          <w:tab w:val="left" w:pos="606"/>
        </w:tabs>
        <w:ind w:hanging="494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</w:p>
    <w:p w:rsidR="00811CED" w:rsidRDefault="00811CED" w:rsidP="00811CED">
      <w:pPr>
        <w:pStyle w:val="a4"/>
        <w:numPr>
          <w:ilvl w:val="2"/>
          <w:numId w:val="4"/>
        </w:numPr>
        <w:tabs>
          <w:tab w:val="clear" w:pos="360"/>
        </w:tabs>
        <w:spacing w:before="48"/>
        <w:ind w:left="0"/>
        <w:rPr>
          <w:sz w:val="28"/>
        </w:rPr>
      </w:pPr>
      <w:r>
        <w:rPr>
          <w:sz w:val="28"/>
        </w:rPr>
        <w:t>Организация питания осуществляется ежедневно, в соответствии с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понедельника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включительно.</w:t>
      </w:r>
    </w:p>
    <w:p w:rsidR="00811CED" w:rsidRDefault="00811CED" w:rsidP="00811CED">
      <w:pPr>
        <w:pStyle w:val="a4"/>
        <w:numPr>
          <w:ilvl w:val="1"/>
          <w:numId w:val="4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 w:rsidRPr="00811CED">
        <w:rPr>
          <w:sz w:val="28"/>
        </w:rPr>
        <w:t xml:space="preserve"> </w:t>
      </w:r>
    </w:p>
    <w:p w:rsidR="00811CED" w:rsidRDefault="00811CED" w:rsidP="00811CED">
      <w:pPr>
        <w:pStyle w:val="a4"/>
        <w:numPr>
          <w:ilvl w:val="1"/>
          <w:numId w:val="4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</w:p>
    <w:p w:rsidR="00811CED" w:rsidRDefault="00811CED" w:rsidP="00811CED">
      <w:pPr>
        <w:pStyle w:val="a4"/>
        <w:numPr>
          <w:ilvl w:val="2"/>
          <w:numId w:val="4"/>
        </w:numPr>
        <w:tabs>
          <w:tab w:val="clear" w:pos="360"/>
        </w:tabs>
        <w:spacing w:before="42"/>
        <w:ind w:left="0"/>
        <w:rPr>
          <w:sz w:val="28"/>
        </w:rPr>
      </w:pPr>
      <w:r>
        <w:rPr>
          <w:sz w:val="28"/>
        </w:rPr>
        <w:t>В соответствии с требованиями СП 2.4.3648-20, СанПиН 2.3/2.4.3590- 20 и ТР</w:t>
      </w:r>
      <w:r>
        <w:rPr>
          <w:spacing w:val="1"/>
          <w:sz w:val="28"/>
        </w:rPr>
        <w:t xml:space="preserve"> </w:t>
      </w:r>
      <w:r>
        <w:rPr>
          <w:sz w:val="28"/>
        </w:rPr>
        <w:t>ТС 021/2011 в ДОУ выделены производственные помещения для приема 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 механическим, тепловым и холодильным оборудованием, 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-1"/>
          <w:sz w:val="28"/>
        </w:rPr>
        <w:t xml:space="preserve"> </w:t>
      </w:r>
      <w:r>
        <w:rPr>
          <w:sz w:val="28"/>
        </w:rPr>
        <w:t>и мебелью.</w:t>
      </w:r>
    </w:p>
    <w:p w:rsidR="00811CED" w:rsidRDefault="00811CED" w:rsidP="00811CED">
      <w:pPr>
        <w:pStyle w:val="a4"/>
        <w:numPr>
          <w:ilvl w:val="2"/>
          <w:numId w:val="4"/>
        </w:numPr>
        <w:tabs>
          <w:tab w:val="clear" w:pos="360"/>
        </w:tabs>
        <w:spacing w:before="2"/>
        <w:ind w:left="0"/>
        <w:rPr>
          <w:sz w:val="28"/>
        </w:rPr>
      </w:pPr>
      <w:r>
        <w:rPr>
          <w:sz w:val="28"/>
        </w:rPr>
        <w:t>Закупка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лиц" от 18.07.2011 N 223-ФЗ, а для льготных категорий 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Федеральным законом от 05.04.2013 № 44- ФЗ «О 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в сфере закупок товаров, работ, услуг для обеспечения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нужд»</w:t>
      </w:r>
    </w:p>
    <w:p w:rsidR="00811CED" w:rsidRPr="004C1271" w:rsidRDefault="00811CED" w:rsidP="00811CED">
      <w:pPr>
        <w:pStyle w:val="a4"/>
        <w:numPr>
          <w:ilvl w:val="2"/>
          <w:numId w:val="4"/>
        </w:numPr>
        <w:tabs>
          <w:tab w:val="clear" w:pos="360"/>
        </w:tabs>
        <w:ind w:left="0"/>
        <w:rPr>
          <w:sz w:val="36"/>
        </w:rPr>
      </w:pPr>
      <w:r>
        <w:rPr>
          <w:sz w:val="28"/>
        </w:rPr>
        <w:t>Для организации питания в ДОУ разработаны и используются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меню-требование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5"/>
          <w:sz w:val="28"/>
        </w:rPr>
        <w:t xml:space="preserve"> </w:t>
      </w:r>
      <w:r>
        <w:rPr>
          <w:sz w:val="28"/>
        </w:rPr>
        <w:t>·</w:t>
      </w:r>
      <w:r>
        <w:rPr>
          <w:spacing w:val="26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21"/>
          <w:sz w:val="28"/>
        </w:rPr>
        <w:t xml:space="preserve"> </w:t>
      </w:r>
      <w:r>
        <w:rPr>
          <w:sz w:val="28"/>
        </w:rPr>
        <w:t>витаминизации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пищи</w:t>
      </w:r>
      <w:r>
        <w:rPr>
          <w:spacing w:val="25"/>
          <w:sz w:val="28"/>
        </w:rPr>
        <w:t xml:space="preserve"> </w:t>
      </w:r>
      <w:r>
        <w:rPr>
          <w:sz w:val="28"/>
        </w:rPr>
        <w:t>·</w:t>
      </w:r>
      <w:r>
        <w:rPr>
          <w:spacing w:val="25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2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8"/>
          <w:sz w:val="28"/>
        </w:rPr>
        <w:t xml:space="preserve"> </w:t>
      </w:r>
      <w:r>
        <w:rPr>
          <w:sz w:val="28"/>
        </w:rPr>
        <w:t>за рационом питания детей; · Журнал учета калорийности пищи · Журнал бракеража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сырых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 по отбору суточных проб; · Программа производственного контроля; ·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оборудовании; · Журнал учета температуры и влажности в складских помещениях; ·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 на поставку продуктов питания; · Рабочий лист ХАССП (Декларация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ЕАС);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системы </w:t>
      </w:r>
      <w:r w:rsidRPr="004C1271">
        <w:rPr>
          <w:sz w:val="28"/>
        </w:rPr>
        <w:t>«Меркурий»;</w:t>
      </w:r>
      <w:r w:rsidRPr="004C1271">
        <w:rPr>
          <w:spacing w:val="-1"/>
          <w:sz w:val="28"/>
        </w:rPr>
        <w:t xml:space="preserve"> </w:t>
      </w:r>
      <w:r w:rsidRPr="004C1271">
        <w:rPr>
          <w:sz w:val="28"/>
        </w:rPr>
        <w:t>·</w:t>
      </w:r>
      <w:r w:rsidRPr="004C1271">
        <w:rPr>
          <w:spacing w:val="-3"/>
          <w:sz w:val="28"/>
        </w:rPr>
        <w:t xml:space="preserve"> </w:t>
      </w:r>
      <w:r w:rsidRPr="004C1271">
        <w:rPr>
          <w:sz w:val="28"/>
        </w:rPr>
        <w:t>Журнал</w:t>
      </w:r>
      <w:r w:rsidRPr="004C1271">
        <w:rPr>
          <w:spacing w:val="-4"/>
          <w:sz w:val="28"/>
        </w:rPr>
        <w:t xml:space="preserve"> </w:t>
      </w:r>
      <w:r w:rsidRPr="004C1271">
        <w:rPr>
          <w:sz w:val="28"/>
        </w:rPr>
        <w:t>регистрации</w:t>
      </w:r>
      <w:r w:rsidRPr="004C1271">
        <w:rPr>
          <w:spacing w:val="-2"/>
          <w:sz w:val="28"/>
        </w:rPr>
        <w:t xml:space="preserve"> </w:t>
      </w:r>
      <w:r w:rsidRPr="004C1271">
        <w:rPr>
          <w:sz w:val="28"/>
        </w:rPr>
        <w:t>работы</w:t>
      </w:r>
      <w:r w:rsidRPr="004C1271">
        <w:rPr>
          <w:spacing w:val="-2"/>
          <w:sz w:val="28"/>
        </w:rPr>
        <w:t xml:space="preserve"> </w:t>
      </w:r>
      <w:r w:rsidRPr="004C1271">
        <w:rPr>
          <w:sz w:val="28"/>
        </w:rPr>
        <w:t>кварцевых</w:t>
      </w:r>
      <w:r w:rsidRPr="004C1271">
        <w:rPr>
          <w:spacing w:val="-5"/>
          <w:sz w:val="28"/>
        </w:rPr>
        <w:t xml:space="preserve"> </w:t>
      </w:r>
      <w:r w:rsidRPr="004C1271">
        <w:rPr>
          <w:sz w:val="28"/>
        </w:rPr>
        <w:t>облучателей.</w:t>
      </w:r>
    </w:p>
    <w:p w:rsidR="00811CED" w:rsidRPr="004C1271" w:rsidRDefault="00811CED" w:rsidP="00811CED">
      <w:pPr>
        <w:pStyle w:val="a4"/>
        <w:numPr>
          <w:ilvl w:val="1"/>
          <w:numId w:val="4"/>
        </w:numPr>
        <w:tabs>
          <w:tab w:val="clear" w:pos="360"/>
        </w:tabs>
        <w:spacing w:before="48"/>
        <w:ind w:left="0"/>
        <w:rPr>
          <w:sz w:val="28"/>
        </w:rPr>
        <w:sectPr w:rsidR="00811CED" w:rsidRPr="004C1271" w:rsidSect="009B7AD9">
          <w:headerReference w:type="default" r:id="rId8"/>
          <w:type w:val="continuous"/>
          <w:pgSz w:w="11910" w:h="16840"/>
          <w:pgMar w:top="1040" w:right="570" w:bottom="1276" w:left="1701" w:header="720" w:footer="720" w:gutter="0"/>
          <w:cols w:space="720"/>
          <w:docGrid w:linePitch="299"/>
        </w:sect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питания воспитанников заведующий ДОУ совместно с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групп: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7"/>
          <w:sz w:val="28"/>
        </w:rPr>
        <w:t xml:space="preserve"> </w:t>
      </w:r>
      <w:r>
        <w:rPr>
          <w:sz w:val="28"/>
        </w:rPr>
        <w:t>·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содействует </w:t>
      </w:r>
      <w:r w:rsidRPr="004C1271">
        <w:rPr>
          <w:sz w:val="28"/>
        </w:rPr>
        <w:t>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Совета родителей;</w:t>
      </w:r>
      <w:r w:rsidRPr="004C1271">
        <w:t xml:space="preserve"> </w:t>
      </w:r>
      <w:r w:rsidRPr="004C1271">
        <w:rPr>
          <w:sz w:val="28"/>
        </w:rPr>
        <w:t xml:space="preserve"> </w:t>
      </w:r>
      <w:r>
        <w:rPr>
          <w:sz w:val="28"/>
        </w:rPr>
        <w:t xml:space="preserve">· </w:t>
      </w:r>
      <w:r w:rsidRPr="004C1271">
        <w:rPr>
          <w:sz w:val="28"/>
        </w:rPr>
        <w:t>оформляет информационные стенды, ведет тематическую страницу на официальном сайте ДОУ в сети «Интернет» по вопросам формирования культуры питания;</w:t>
      </w:r>
    </w:p>
    <w:p w:rsidR="00811CED" w:rsidRDefault="00811CED" w:rsidP="00811CED">
      <w:pPr>
        <w:pStyle w:val="a3"/>
        <w:spacing w:before="67"/>
        <w:ind w:left="0" w:right="0"/>
      </w:pPr>
      <w:r>
        <w:lastRenderedPageBreak/>
        <w:t>·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 беседы и другие мероприятия, посвященные вопросам роли питания</w:t>
      </w:r>
      <w:r>
        <w:rPr>
          <w:spacing w:val="1"/>
        </w:rPr>
        <w:t xml:space="preserve"> </w:t>
      </w:r>
      <w:r>
        <w:t>в формировании здоровья человека, обеспечения ежедневного сбалансированного</w:t>
      </w:r>
      <w:r>
        <w:rPr>
          <w:spacing w:val="1"/>
        </w:rPr>
        <w:t xml:space="preserve"> </w:t>
      </w:r>
      <w:r>
        <w:t>питания, развития культуры приема пищи и пропаганды здорового образа жизни,</w:t>
      </w:r>
      <w:r>
        <w:rPr>
          <w:spacing w:val="1"/>
        </w:rPr>
        <w:t xml:space="preserve"> </w:t>
      </w:r>
      <w:r>
        <w:t>правильного питания в домашних условиях; · проводит мониторинг организации</w:t>
      </w:r>
      <w:r>
        <w:rPr>
          <w:spacing w:val="1"/>
        </w:rPr>
        <w:t xml:space="preserve"> </w:t>
      </w:r>
      <w:r>
        <w:t>питания (выполнение натуральных и денежных норм) и направляет в бухгалтерию</w:t>
      </w:r>
      <w:r>
        <w:rPr>
          <w:spacing w:val="1"/>
        </w:rPr>
        <w:t xml:space="preserve"> </w:t>
      </w:r>
      <w:r>
        <w:t>Отдела дошкольного</w:t>
      </w:r>
      <w:r>
        <w:rPr>
          <w:spacing w:val="1"/>
        </w:rPr>
        <w:t xml:space="preserve"> </w:t>
      </w:r>
      <w:r>
        <w:t>образования администрации Надтеречного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показателях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мероприятий.</w:t>
      </w:r>
    </w:p>
    <w:p w:rsidR="00811CED" w:rsidRDefault="00811CED" w:rsidP="00811CED">
      <w:pPr>
        <w:pStyle w:val="Heading1"/>
        <w:numPr>
          <w:ilvl w:val="0"/>
          <w:numId w:val="6"/>
        </w:numPr>
        <w:spacing w:before="7"/>
        <w:ind w:left="0" w:firstLine="0"/>
        <w:jc w:val="both"/>
      </w:pPr>
      <w:r>
        <w:t>Порядок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воспитанникам</w:t>
      </w:r>
    </w:p>
    <w:p w:rsidR="00811CED" w:rsidRDefault="00811CED" w:rsidP="00811CED">
      <w:pPr>
        <w:pStyle w:val="a4"/>
        <w:numPr>
          <w:ilvl w:val="1"/>
          <w:numId w:val="6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пищи</w:t>
      </w:r>
    </w:p>
    <w:p w:rsidR="00811CED" w:rsidRDefault="00811CED" w:rsidP="00811CED">
      <w:pPr>
        <w:pStyle w:val="a4"/>
        <w:numPr>
          <w:ilvl w:val="2"/>
          <w:numId w:val="6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Количество обязательных приемов пищи устанавливается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 таблицей №12 СанПиН 2.3/2.4.3590-20. «Количество приемов 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обучения».</w:t>
      </w:r>
    </w:p>
    <w:p w:rsidR="00811CED" w:rsidRPr="00E31DDF" w:rsidRDefault="00811CED" w:rsidP="00811CED">
      <w:pPr>
        <w:pStyle w:val="a4"/>
        <w:numPr>
          <w:ilvl w:val="2"/>
          <w:numId w:val="6"/>
        </w:numPr>
        <w:tabs>
          <w:tab w:val="clear" w:pos="360"/>
        </w:tabs>
        <w:spacing w:before="2"/>
        <w:ind w:left="0"/>
        <w:rPr>
          <w:sz w:val="28"/>
        </w:rPr>
      </w:pPr>
      <w:r>
        <w:rPr>
          <w:sz w:val="28"/>
        </w:rPr>
        <w:t>Выдача</w:t>
      </w:r>
      <w:r>
        <w:rPr>
          <w:spacing w:val="23"/>
          <w:sz w:val="28"/>
        </w:rPr>
        <w:t xml:space="preserve"> </w:t>
      </w:r>
      <w:r>
        <w:rPr>
          <w:sz w:val="28"/>
        </w:rPr>
        <w:t>пищи</w:t>
      </w:r>
      <w:r>
        <w:rPr>
          <w:spacing w:val="92"/>
          <w:sz w:val="28"/>
        </w:rPr>
        <w:t xml:space="preserve"> </w:t>
      </w:r>
      <w:r>
        <w:rPr>
          <w:sz w:val="28"/>
        </w:rPr>
        <w:t>с</w:t>
      </w:r>
      <w:r>
        <w:rPr>
          <w:spacing w:val="92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92"/>
          <w:sz w:val="28"/>
        </w:rPr>
        <w:t xml:space="preserve"> </w:t>
      </w: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9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9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 </w:t>
      </w:r>
      <w:r w:rsidRPr="00E31DDF">
        <w:rPr>
          <w:sz w:val="28"/>
        </w:rPr>
        <w:t>«Графиком выдачи готовой продукции» и количеством воспитанников заявленных в</w:t>
      </w:r>
      <w:r w:rsidRPr="00E31DDF">
        <w:rPr>
          <w:spacing w:val="-67"/>
          <w:sz w:val="28"/>
        </w:rPr>
        <w:t xml:space="preserve"> </w:t>
      </w:r>
      <w:r w:rsidRPr="00E31DDF">
        <w:rPr>
          <w:sz w:val="28"/>
        </w:rPr>
        <w:t>Табеле</w:t>
      </w:r>
      <w:r w:rsidRPr="00E31DDF">
        <w:rPr>
          <w:spacing w:val="-3"/>
          <w:sz w:val="28"/>
        </w:rPr>
        <w:t xml:space="preserve"> </w:t>
      </w:r>
      <w:r w:rsidRPr="00E31DDF">
        <w:rPr>
          <w:sz w:val="28"/>
        </w:rPr>
        <w:t>посещаемости</w:t>
      </w:r>
      <w:r>
        <w:t>.</w:t>
      </w:r>
    </w:p>
    <w:p w:rsidR="00811CED" w:rsidRDefault="00811CED" w:rsidP="00811CED">
      <w:pPr>
        <w:pStyle w:val="a3"/>
        <w:ind w:left="0" w:right="0"/>
      </w:pPr>
      <w:r>
        <w:t>3.1.3</w:t>
      </w:r>
      <w:r>
        <w:rPr>
          <w:spacing w:val="1"/>
        </w:rPr>
        <w:t xml:space="preserve"> </w:t>
      </w:r>
      <w:r>
        <w:t>Меню-требование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медсестрой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предоставляется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меню-</w:t>
      </w:r>
      <w:r>
        <w:rPr>
          <w:spacing w:val="-67"/>
        </w:rPr>
        <w:t xml:space="preserve"> </w:t>
      </w:r>
      <w:r>
        <w:t>требовании.</w:t>
      </w:r>
    </w:p>
    <w:p w:rsidR="00811CED" w:rsidRDefault="00811CED" w:rsidP="00811CED">
      <w:pPr>
        <w:pStyle w:val="a4"/>
        <w:numPr>
          <w:ilvl w:val="2"/>
          <w:numId w:val="3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Возврат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меню-требование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09.30ч.</w:t>
      </w:r>
    </w:p>
    <w:p w:rsidR="00811CED" w:rsidRDefault="00811CED" w:rsidP="00811CED">
      <w:pPr>
        <w:pStyle w:val="a4"/>
        <w:numPr>
          <w:ilvl w:val="2"/>
          <w:numId w:val="3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2.3/2.4.3590-20.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</w:p>
    <w:p w:rsidR="00811CED" w:rsidRDefault="00811CED" w:rsidP="00811CED">
      <w:pPr>
        <w:pStyle w:val="a4"/>
        <w:numPr>
          <w:ilvl w:val="2"/>
          <w:numId w:val="3"/>
        </w:numPr>
        <w:tabs>
          <w:tab w:val="clear" w:pos="360"/>
        </w:tabs>
        <w:spacing w:before="1"/>
        <w:ind w:left="0"/>
        <w:rPr>
          <w:sz w:val="28"/>
        </w:rPr>
      </w:pPr>
      <w:r>
        <w:rPr>
          <w:sz w:val="28"/>
        </w:rPr>
        <w:lastRenderedPageBreak/>
        <w:t>Воспитанникам прекращается предоставление обязательных приемов пищи: ·</w:t>
      </w:r>
      <w:r>
        <w:rPr>
          <w:spacing w:val="1"/>
          <w:sz w:val="28"/>
        </w:rPr>
        <w:t xml:space="preserve"> </w:t>
      </w:r>
      <w:r>
        <w:rPr>
          <w:sz w:val="28"/>
        </w:rPr>
        <w:t>на время болезни воспитанника, отпуска или иных случаев отсутствия 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 организации;</w:t>
      </w:r>
    </w:p>
    <w:p w:rsidR="00811CED" w:rsidRDefault="00811CED" w:rsidP="00811CED">
      <w:pPr>
        <w:pStyle w:val="a4"/>
        <w:numPr>
          <w:ilvl w:val="1"/>
          <w:numId w:val="6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</w:p>
    <w:p w:rsidR="00811CED" w:rsidRDefault="00811CED" w:rsidP="00811CED">
      <w:pPr>
        <w:pStyle w:val="a4"/>
        <w:numPr>
          <w:ilvl w:val="2"/>
          <w:numId w:val="6"/>
        </w:numPr>
        <w:tabs>
          <w:tab w:val="clear" w:pos="360"/>
        </w:tabs>
        <w:spacing w:before="50"/>
        <w:ind w:left="0"/>
        <w:rPr>
          <w:sz w:val="28"/>
        </w:rPr>
      </w:pPr>
      <w:r>
        <w:rPr>
          <w:sz w:val="28"/>
        </w:rPr>
        <w:t>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1"/>
          <w:sz w:val="28"/>
        </w:rPr>
        <w:t xml:space="preserve"> </w:t>
      </w:r>
      <w:r>
        <w:rPr>
          <w:sz w:val="28"/>
        </w:rPr>
        <w:t>бутилированной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кипяченой водой.</w:t>
      </w:r>
    </w:p>
    <w:p w:rsidR="00811CED" w:rsidRDefault="00811CED" w:rsidP="00811CED">
      <w:pPr>
        <w:pStyle w:val="a4"/>
        <w:numPr>
          <w:ilvl w:val="2"/>
          <w:numId w:val="6"/>
        </w:numPr>
        <w:tabs>
          <w:tab w:val="clear" w:pos="360"/>
        </w:tabs>
        <w:spacing w:before="67"/>
        <w:ind w:left="0"/>
        <w:rPr>
          <w:sz w:val="28"/>
        </w:rPr>
      </w:pPr>
      <w:r>
        <w:rPr>
          <w:sz w:val="28"/>
        </w:rPr>
        <w:t>Свободный доступ к питьевой воде обеспечивается в течение всего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811CED" w:rsidRPr="009B6814" w:rsidRDefault="00811CED" w:rsidP="00811CED">
      <w:pPr>
        <w:pStyle w:val="a4"/>
        <w:numPr>
          <w:ilvl w:val="2"/>
          <w:numId w:val="6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СанПиН 2.3/2.4.3590-20.. Кипяченая вода выдается с пищеблока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питьевым 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811CED" w:rsidRDefault="00811CED" w:rsidP="00811CED">
      <w:pPr>
        <w:pStyle w:val="Heading1"/>
        <w:numPr>
          <w:ilvl w:val="0"/>
          <w:numId w:val="6"/>
        </w:numPr>
        <w:jc w:val="both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:rsidR="00811CED" w:rsidRDefault="00811CED" w:rsidP="00811CED">
      <w:pPr>
        <w:pStyle w:val="a4"/>
        <w:numPr>
          <w:ilvl w:val="1"/>
          <w:numId w:val="7"/>
        </w:numPr>
        <w:spacing w:before="43"/>
        <w:ind w:left="0"/>
        <w:rPr>
          <w:sz w:val="28"/>
        </w:rPr>
      </w:pP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</w:p>
    <w:p w:rsidR="00811CED" w:rsidRDefault="00811CED" w:rsidP="00811CED">
      <w:pPr>
        <w:pStyle w:val="a4"/>
        <w:numPr>
          <w:ilvl w:val="2"/>
          <w:numId w:val="7"/>
        </w:numPr>
        <w:spacing w:before="48"/>
        <w:ind w:left="0"/>
        <w:rPr>
          <w:sz w:val="28"/>
        </w:rPr>
      </w:pPr>
      <w:r>
        <w:rPr>
          <w:sz w:val="28"/>
        </w:rPr>
        <w:t>Финансирование питания воспитанников осуществляется за счет: ·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воспитанников (далее – родительская плата); ·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бюджетных ассигнований муниципального района; </w:t>
      </w:r>
    </w:p>
    <w:p w:rsidR="00811CED" w:rsidRDefault="00811CED" w:rsidP="00811CED">
      <w:pPr>
        <w:pStyle w:val="a4"/>
        <w:numPr>
          <w:ilvl w:val="2"/>
          <w:numId w:val="7"/>
        </w:numPr>
        <w:tabs>
          <w:tab w:val="clear" w:pos="360"/>
        </w:tabs>
        <w:spacing w:before="48"/>
        <w:ind w:left="0"/>
        <w:rPr>
          <w:sz w:val="28"/>
        </w:rPr>
      </w:pPr>
      <w:r>
        <w:rPr>
          <w:sz w:val="28"/>
        </w:rPr>
        <w:t xml:space="preserve">4.2. Организация питания за счет 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</w:p>
    <w:p w:rsidR="00811CED" w:rsidRDefault="00811CED" w:rsidP="00811CED">
      <w:pPr>
        <w:pStyle w:val="a4"/>
        <w:numPr>
          <w:ilvl w:val="2"/>
          <w:numId w:val="2"/>
        </w:numPr>
        <w:tabs>
          <w:tab w:val="clear" w:pos="360"/>
        </w:tabs>
        <w:spacing w:before="2"/>
        <w:ind w:left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Договора об образовании по образовательным программам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родительской платы.</w:t>
      </w:r>
    </w:p>
    <w:p w:rsidR="00811CED" w:rsidRDefault="00811CED" w:rsidP="00811CED">
      <w:pPr>
        <w:pStyle w:val="a4"/>
        <w:numPr>
          <w:ilvl w:val="2"/>
          <w:numId w:val="2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Надтеречного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811CED" w:rsidRDefault="00811CED" w:rsidP="00811CED">
      <w:pPr>
        <w:pStyle w:val="a4"/>
        <w:numPr>
          <w:ilvl w:val="2"/>
          <w:numId w:val="2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питанием.</w:t>
      </w:r>
    </w:p>
    <w:p w:rsidR="00811CED" w:rsidRPr="00C96E5A" w:rsidRDefault="00811CED" w:rsidP="00811CED">
      <w:pPr>
        <w:pStyle w:val="a4"/>
        <w:numPr>
          <w:ilvl w:val="2"/>
          <w:numId w:val="2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Родительская плата за присмотр и уход за детьми вносится ежемесячно 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10-го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непосещения ребенком учреждения, перерасчет родительской платы производится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посещаемости.</w:t>
      </w:r>
      <w:r>
        <w:rPr>
          <w:spacing w:val="1"/>
          <w:sz w:val="28"/>
        </w:rPr>
        <w:t xml:space="preserve"> </w:t>
      </w:r>
    </w:p>
    <w:p w:rsidR="00811CED" w:rsidRDefault="00811CED" w:rsidP="00811CED">
      <w:pPr>
        <w:pStyle w:val="a4"/>
        <w:numPr>
          <w:ilvl w:val="2"/>
          <w:numId w:val="2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4.2.5.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811CED" w:rsidRDefault="00811CED" w:rsidP="00811CED">
      <w:pPr>
        <w:pStyle w:val="a4"/>
        <w:numPr>
          <w:ilvl w:val="2"/>
          <w:numId w:val="1"/>
        </w:numPr>
        <w:tabs>
          <w:tab w:val="left" w:pos="1097"/>
        </w:tabs>
        <w:ind w:left="0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 обязаны информировать воспитателя заблаговременно, то есть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отсутствия воспитанника.</w:t>
      </w:r>
    </w:p>
    <w:p w:rsidR="00811CED" w:rsidRDefault="00811CED" w:rsidP="00811CED">
      <w:pPr>
        <w:pStyle w:val="a4"/>
        <w:numPr>
          <w:ilvl w:val="2"/>
          <w:numId w:val="1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При отсутствии воспитанника по уважительным причинам в ДОУ, питание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не закладывается.</w:t>
      </w:r>
    </w:p>
    <w:p w:rsidR="00811CED" w:rsidRDefault="00811CED" w:rsidP="00811CED">
      <w:pPr>
        <w:pStyle w:val="a3"/>
        <w:ind w:left="0" w:right="0"/>
      </w:pPr>
      <w:r>
        <w:t>4.3.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 xml:space="preserve">бюджета </w:t>
      </w:r>
    </w:p>
    <w:p w:rsidR="00811CED" w:rsidRDefault="00811CED" w:rsidP="00811CED">
      <w:pPr>
        <w:pStyle w:val="a3"/>
        <w:ind w:left="0" w:right="0"/>
      </w:pPr>
      <w:r>
        <w:t>4.3.1. Обеспечение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льготных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 муниципального бюджета осуществляется в случаях, установленных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власти-</w:t>
      </w:r>
      <w:r>
        <w:rPr>
          <w:spacing w:val="-4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местного самоуправления.</w:t>
      </w:r>
    </w:p>
    <w:p w:rsidR="00811CED" w:rsidRDefault="00811CED" w:rsidP="00811CED">
      <w:pPr>
        <w:pStyle w:val="a3"/>
        <w:ind w:left="0" w:right="0"/>
      </w:pPr>
      <w:r>
        <w:lastRenderedPageBreak/>
        <w:t>4.3.2.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нормативных актов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власти.</w:t>
      </w:r>
    </w:p>
    <w:p w:rsidR="00811CED" w:rsidRDefault="00811CED" w:rsidP="00811CED">
      <w:pPr>
        <w:pStyle w:val="Heading1"/>
        <w:numPr>
          <w:ilvl w:val="0"/>
          <w:numId w:val="6"/>
        </w:numPr>
        <w:ind w:left="284"/>
        <w:jc w:val="both"/>
      </w:pPr>
      <w:r>
        <w:t>Меры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поддержки</w:t>
      </w:r>
    </w:p>
    <w:p w:rsidR="00811CED" w:rsidRDefault="00811CED" w:rsidP="00811CED">
      <w:pPr>
        <w:jc w:val="both"/>
        <w:rPr>
          <w:sz w:val="28"/>
        </w:rPr>
      </w:pPr>
      <w:r>
        <w:rPr>
          <w:sz w:val="28"/>
        </w:rPr>
        <w:t>Назначение и выплата компенсации части родительской платы за присмотр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в ДОУ (Далее Компенсация) предоставляется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 w:rsidRPr="001D51E4">
        <w:rPr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1D51E4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25.03.2014г</w:t>
      </w:r>
      <w:r>
        <w:rPr>
          <w:spacing w:val="1"/>
          <w:sz w:val="28"/>
        </w:rPr>
        <w:t xml:space="preserve"> </w:t>
      </w:r>
      <w:r>
        <w:rPr>
          <w:sz w:val="28"/>
        </w:rPr>
        <w:t>№10-нп)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 w:rsidRPr="001D51E4">
        <w:rPr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</w:p>
    <w:p w:rsidR="00811CED" w:rsidRDefault="00811CED" w:rsidP="00811CED">
      <w:pPr>
        <w:jc w:val="both"/>
        <w:sectPr w:rsidR="00811CED" w:rsidSect="00811CED">
          <w:type w:val="continuous"/>
          <w:pgSz w:w="11910" w:h="16840"/>
          <w:pgMar w:top="1135" w:right="570" w:bottom="1135" w:left="1701" w:header="720" w:footer="720" w:gutter="0"/>
          <w:cols w:space="720"/>
        </w:sectPr>
      </w:pPr>
    </w:p>
    <w:p w:rsidR="00811CED" w:rsidRDefault="00811CED" w:rsidP="00811CED">
      <w:pPr>
        <w:pStyle w:val="a4"/>
        <w:spacing w:before="67"/>
        <w:ind w:left="0"/>
        <w:rPr>
          <w:sz w:val="28"/>
        </w:rPr>
      </w:pPr>
      <w:r>
        <w:rPr>
          <w:sz w:val="28"/>
        </w:rPr>
        <w:lastRenderedPageBreak/>
        <w:t>·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</w:p>
    <w:p w:rsidR="00811CED" w:rsidRDefault="00811CED" w:rsidP="00811CED">
      <w:pPr>
        <w:pStyle w:val="a3"/>
        <w:spacing w:before="2"/>
        <w:ind w:left="0" w:right="0"/>
      </w:pPr>
      <w:r>
        <w:t>– 20 процентов; · второго ребенка – 50 процентов; · третьего и последующих детей –</w:t>
      </w:r>
      <w:r>
        <w:rPr>
          <w:spacing w:val="-67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процентов.</w:t>
      </w:r>
    </w:p>
    <w:p w:rsidR="00811CED" w:rsidRPr="009B6814" w:rsidRDefault="00811CED" w:rsidP="00811CED">
      <w:pPr>
        <w:pStyle w:val="a4"/>
        <w:numPr>
          <w:ilvl w:val="1"/>
          <w:numId w:val="7"/>
        </w:numPr>
        <w:spacing w:before="1"/>
        <w:ind w:left="0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 назначения и выплаты компенсации части 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за присмотр и уход за детьми, осваивающими 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25.03.2014г №10-нп:</w:t>
      </w:r>
    </w:p>
    <w:p w:rsidR="00811CED" w:rsidRDefault="00811CED" w:rsidP="00811CED">
      <w:pPr>
        <w:pStyle w:val="Heading1"/>
        <w:numPr>
          <w:ilvl w:val="0"/>
          <w:numId w:val="6"/>
        </w:numPr>
        <w:spacing w:before="4"/>
        <w:ind w:left="284"/>
        <w:jc w:val="both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</w:p>
    <w:p w:rsidR="00811CED" w:rsidRDefault="00811CED" w:rsidP="00811CED">
      <w:pPr>
        <w:pStyle w:val="a4"/>
        <w:numPr>
          <w:ilvl w:val="1"/>
          <w:numId w:val="6"/>
        </w:numPr>
        <w:ind w:left="0"/>
        <w:rPr>
          <w:sz w:val="28"/>
        </w:rPr>
      </w:pPr>
      <w:r>
        <w:rPr>
          <w:sz w:val="28"/>
        </w:rPr>
        <w:t>Заведующий детским садом: · Разрабатывает и издает документы (локальные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распорядительные акты) об организации питания воспитанников в ДОУ; · 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ответственных за организацию питания и закрепляет их обязанности; ·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 с поставщиками продуктов питания, МУ «ОДО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Надтеречного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района»,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Роспотребнадзора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Наурскому,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Надтеречненскому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Шелковскому</w:t>
      </w:r>
      <w:r>
        <w:rPr>
          <w:spacing w:val="64"/>
          <w:sz w:val="28"/>
        </w:rPr>
        <w:t xml:space="preserve"> </w:t>
      </w:r>
      <w:r>
        <w:rPr>
          <w:sz w:val="28"/>
        </w:rPr>
        <w:t>районам.</w:t>
      </w:r>
    </w:p>
    <w:p w:rsidR="00811CED" w:rsidRPr="001D51E4" w:rsidRDefault="00811CED" w:rsidP="00811CED">
      <w:pPr>
        <w:pStyle w:val="a4"/>
        <w:numPr>
          <w:ilvl w:val="1"/>
          <w:numId w:val="6"/>
        </w:numPr>
        <w:ind w:left="0"/>
        <w:rPr>
          <w:sz w:val="36"/>
        </w:rPr>
      </w:pPr>
      <w:r>
        <w:rPr>
          <w:sz w:val="28"/>
        </w:rPr>
        <w:t>Ответственный за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обязанности, установленные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сестра: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меню-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 в соответствии с количественным составом воспитанников. -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бракераж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пищеблока и др. - проводит просветительскую работу среди </w:t>
      </w:r>
      <w:r>
        <w:rPr>
          <w:sz w:val="28"/>
        </w:rPr>
        <w:lastRenderedPageBreak/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63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- </w:t>
      </w:r>
      <w:r w:rsidRPr="001D51E4">
        <w:rPr>
          <w:sz w:val="28"/>
        </w:rPr>
        <w:t>шеф-повар: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работает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по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утвержденному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меню-требованию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-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использует</w:t>
      </w:r>
      <w:r w:rsidRPr="001D51E4">
        <w:rPr>
          <w:spacing w:val="1"/>
          <w:sz w:val="28"/>
        </w:rPr>
        <w:t xml:space="preserve"> </w:t>
      </w:r>
      <w:r w:rsidRPr="001D51E4">
        <w:rPr>
          <w:sz w:val="28"/>
        </w:rPr>
        <w:t>технологические карты приготовления кулинарных блюд. - несет ответственность за</w:t>
      </w:r>
      <w:r w:rsidRPr="001D51E4">
        <w:rPr>
          <w:spacing w:val="-67"/>
          <w:sz w:val="28"/>
        </w:rPr>
        <w:t xml:space="preserve"> </w:t>
      </w:r>
      <w:r w:rsidRPr="001D51E4">
        <w:rPr>
          <w:sz w:val="28"/>
        </w:rPr>
        <w:t>качество и количество приготовленной</w:t>
      </w:r>
      <w:r w:rsidRPr="001D51E4">
        <w:rPr>
          <w:spacing w:val="-3"/>
          <w:sz w:val="28"/>
        </w:rPr>
        <w:t xml:space="preserve"> </w:t>
      </w:r>
      <w:r w:rsidRPr="001D51E4">
        <w:rPr>
          <w:sz w:val="28"/>
        </w:rPr>
        <w:t>пищи</w:t>
      </w:r>
      <w:r w:rsidRPr="001D51E4">
        <w:rPr>
          <w:spacing w:val="-1"/>
          <w:sz w:val="28"/>
        </w:rPr>
        <w:t xml:space="preserve"> </w:t>
      </w:r>
      <w:r w:rsidRPr="001D51E4">
        <w:rPr>
          <w:sz w:val="28"/>
        </w:rPr>
        <w:t>и</w:t>
      </w:r>
      <w:r w:rsidRPr="001D51E4">
        <w:rPr>
          <w:spacing w:val="-3"/>
          <w:sz w:val="28"/>
        </w:rPr>
        <w:t xml:space="preserve"> </w:t>
      </w:r>
      <w:r w:rsidRPr="001D51E4">
        <w:rPr>
          <w:sz w:val="28"/>
        </w:rPr>
        <w:t>др.</w:t>
      </w:r>
    </w:p>
    <w:p w:rsidR="00811CED" w:rsidRDefault="00811CED" w:rsidP="00811CED">
      <w:pPr>
        <w:pStyle w:val="a4"/>
        <w:numPr>
          <w:ilvl w:val="1"/>
          <w:numId w:val="6"/>
        </w:numPr>
        <w:spacing w:before="1"/>
        <w:ind w:left="0"/>
        <w:rPr>
          <w:sz w:val="28"/>
        </w:rPr>
      </w:pPr>
      <w:r>
        <w:rPr>
          <w:sz w:val="28"/>
        </w:rPr>
        <w:t>Заместитель заведующего по АХЧ: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 продукции и сырью. - несет ответственность за соответствием качества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ХАССП,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муниципальном контракте.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 в</w:t>
      </w:r>
      <w:r>
        <w:rPr>
          <w:spacing w:val="-3"/>
          <w:sz w:val="28"/>
        </w:rPr>
        <w:t xml:space="preserve"> </w:t>
      </w:r>
      <w:r>
        <w:rPr>
          <w:sz w:val="28"/>
        </w:rPr>
        <w:t>ФГИС</w:t>
      </w:r>
      <w:r>
        <w:rPr>
          <w:spacing w:val="-1"/>
          <w:sz w:val="28"/>
        </w:rPr>
        <w:t xml:space="preserve"> </w:t>
      </w:r>
      <w:r>
        <w:rPr>
          <w:sz w:val="28"/>
        </w:rPr>
        <w:t>«Меркурий»</w:t>
      </w:r>
    </w:p>
    <w:p w:rsidR="00811CED" w:rsidRDefault="00811CED" w:rsidP="00811CED">
      <w:pPr>
        <w:jc w:val="both"/>
        <w:rPr>
          <w:sz w:val="28"/>
        </w:rPr>
        <w:sectPr w:rsidR="00811CED" w:rsidSect="00811CED">
          <w:type w:val="continuous"/>
          <w:pgSz w:w="11910" w:h="16840"/>
          <w:pgMar w:top="1134" w:right="570" w:bottom="1135" w:left="1701" w:header="720" w:footer="720" w:gutter="0"/>
          <w:cols w:space="720"/>
        </w:sectPr>
      </w:pPr>
      <w:r>
        <w:rPr>
          <w:sz w:val="28"/>
        </w:rPr>
        <w:t>Заместитель заведующего по АХЧ: · обеспечивает своевременную организацию 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технологического,</w:t>
      </w:r>
    </w:p>
    <w:p w:rsidR="00811CED" w:rsidRDefault="00811CED" w:rsidP="00811CED">
      <w:pPr>
        <w:pStyle w:val="a4"/>
        <w:ind w:left="0"/>
        <w:rPr>
          <w:sz w:val="28"/>
        </w:rPr>
      </w:pPr>
      <w:r>
        <w:rPr>
          <w:sz w:val="28"/>
        </w:rPr>
        <w:lastRenderedPageBreak/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санитарно-гигиеническими 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уборочным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811CED" w:rsidRDefault="00811CED" w:rsidP="00811CED">
      <w:pPr>
        <w:pStyle w:val="a4"/>
        <w:numPr>
          <w:ilvl w:val="1"/>
          <w:numId w:val="7"/>
        </w:numPr>
        <w:tabs>
          <w:tab w:val="clear" w:pos="360"/>
        </w:tabs>
        <w:spacing w:before="2"/>
        <w:ind w:left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пищеблока: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  <w:r>
        <w:rPr>
          <w:spacing w:val="-1"/>
          <w:sz w:val="28"/>
        </w:rPr>
        <w:t xml:space="preserve"> </w:t>
      </w:r>
      <w:r>
        <w:rPr>
          <w:sz w:val="28"/>
        </w:rPr>
        <w:t>·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питания.</w:t>
      </w:r>
    </w:p>
    <w:p w:rsidR="00811CED" w:rsidRDefault="00811CED" w:rsidP="00811CED">
      <w:pPr>
        <w:pStyle w:val="a4"/>
        <w:numPr>
          <w:ilvl w:val="1"/>
          <w:numId w:val="7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Воспитатели: · ведут ежедневный табель учета посещаемости воспитанников; 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 в планах воспитательной работы мероприятия,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здорового образа жизни детей, потребности в сбалансированном 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 · ведут работу направленную на формирование культуры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811CED" w:rsidRPr="009B6814" w:rsidRDefault="00811CED" w:rsidP="00811CED">
      <w:pPr>
        <w:pStyle w:val="a4"/>
        <w:numPr>
          <w:ilvl w:val="1"/>
          <w:numId w:val="7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 документы в случае, если ребенок относится к льготной 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ограничениях; · сообщают воспитателю об отсутствии ребенка; · прививают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811CED" w:rsidRDefault="00811CED" w:rsidP="00811CED">
      <w:pPr>
        <w:pStyle w:val="Heading1"/>
        <w:numPr>
          <w:ilvl w:val="0"/>
          <w:numId w:val="6"/>
        </w:numPr>
        <w:spacing w:before="4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</w:p>
    <w:p w:rsidR="00811CED" w:rsidRDefault="00811CED" w:rsidP="00811CED">
      <w:pPr>
        <w:pStyle w:val="a4"/>
        <w:numPr>
          <w:ilvl w:val="1"/>
          <w:numId w:val="7"/>
        </w:numPr>
        <w:spacing w:before="45"/>
        <w:ind w:left="0"/>
        <w:rPr>
          <w:sz w:val="28"/>
        </w:rPr>
      </w:pPr>
      <w:r>
        <w:rPr>
          <w:sz w:val="28"/>
        </w:rPr>
        <w:t>Контроль качества и безопасности организации питания основан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ХАССП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утвержденной заведующим ДОУ.</w:t>
      </w:r>
    </w:p>
    <w:p w:rsidR="00811CED" w:rsidRPr="009B6814" w:rsidRDefault="00811CED" w:rsidP="00811CED">
      <w:pPr>
        <w:pStyle w:val="a4"/>
        <w:numPr>
          <w:ilvl w:val="1"/>
          <w:numId w:val="7"/>
        </w:numPr>
        <w:ind w:left="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общественностью.</w:t>
      </w:r>
    </w:p>
    <w:p w:rsidR="00811CED" w:rsidRDefault="00811CED" w:rsidP="00811CED">
      <w:pPr>
        <w:pStyle w:val="Heading1"/>
        <w:numPr>
          <w:ilvl w:val="0"/>
          <w:numId w:val="6"/>
        </w:numPr>
        <w:jc w:val="both"/>
      </w:pPr>
      <w:r>
        <w:t>Ответственность</w:t>
      </w:r>
    </w:p>
    <w:p w:rsidR="00811CED" w:rsidRDefault="00811CED" w:rsidP="00811CED">
      <w:pPr>
        <w:pStyle w:val="a4"/>
        <w:numPr>
          <w:ilvl w:val="1"/>
          <w:numId w:val="7"/>
        </w:numPr>
        <w:spacing w:before="41"/>
        <w:ind w:left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обязанностей.</w:t>
      </w:r>
    </w:p>
    <w:p w:rsidR="00811CED" w:rsidRDefault="00811CED" w:rsidP="00811CED">
      <w:pPr>
        <w:pStyle w:val="a4"/>
        <w:numPr>
          <w:ilvl w:val="1"/>
          <w:numId w:val="7"/>
        </w:numPr>
        <w:tabs>
          <w:tab w:val="clear" w:pos="360"/>
        </w:tabs>
        <w:spacing w:before="67"/>
        <w:ind w:left="0"/>
        <w:rPr>
          <w:sz w:val="28"/>
        </w:rPr>
      </w:pPr>
      <w:r>
        <w:rPr>
          <w:sz w:val="28"/>
        </w:rPr>
        <w:lastRenderedPageBreak/>
        <w:t>Родители (законные представители) несут ответственность за 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неуведомление воспитателя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 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811CED" w:rsidRDefault="00811CED" w:rsidP="00811CED">
      <w:pPr>
        <w:pStyle w:val="a4"/>
        <w:numPr>
          <w:ilvl w:val="1"/>
          <w:numId w:val="7"/>
        </w:numPr>
        <w:tabs>
          <w:tab w:val="clear" w:pos="360"/>
        </w:tabs>
        <w:ind w:left="0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132D37" w:rsidRPr="00811CED" w:rsidRDefault="00132D37" w:rsidP="00811CED">
      <w:pPr>
        <w:rPr>
          <w:sz w:val="28"/>
        </w:rPr>
        <w:sectPr w:rsidR="00132D37" w:rsidRPr="00811CED" w:rsidSect="007859A7">
          <w:type w:val="continuous"/>
          <w:pgSz w:w="11910" w:h="16840"/>
          <w:pgMar w:top="1134" w:right="570" w:bottom="1135" w:left="1701" w:header="720" w:footer="720" w:gutter="0"/>
          <w:cols w:space="720"/>
        </w:sectPr>
      </w:pPr>
    </w:p>
    <w:p w:rsidR="003328E7" w:rsidRDefault="003328E7" w:rsidP="009B7AD9">
      <w:pPr>
        <w:pStyle w:val="a4"/>
        <w:ind w:left="0"/>
        <w:rPr>
          <w:sz w:val="28"/>
        </w:rPr>
      </w:pPr>
    </w:p>
    <w:sectPr w:rsidR="003328E7" w:rsidSect="008C376C">
      <w:pgSz w:w="11910" w:h="16840"/>
      <w:pgMar w:top="1134" w:right="570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BAD" w:rsidRDefault="00041BAD" w:rsidP="009B7AD9">
      <w:r>
        <w:separator/>
      </w:r>
    </w:p>
  </w:endnote>
  <w:endnote w:type="continuationSeparator" w:id="1">
    <w:p w:rsidR="00041BAD" w:rsidRDefault="00041BAD" w:rsidP="009B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BAD" w:rsidRDefault="00041BAD" w:rsidP="009B7AD9">
      <w:r>
        <w:separator/>
      </w:r>
    </w:p>
  </w:footnote>
  <w:footnote w:type="continuationSeparator" w:id="1">
    <w:p w:rsidR="00041BAD" w:rsidRDefault="00041BAD" w:rsidP="009B7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471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B7AD9" w:rsidRPr="009B7AD9" w:rsidRDefault="00A41243">
        <w:pPr>
          <w:pStyle w:val="aa"/>
          <w:jc w:val="center"/>
          <w:rPr>
            <w:sz w:val="20"/>
          </w:rPr>
        </w:pPr>
        <w:r w:rsidRPr="009B7AD9">
          <w:rPr>
            <w:sz w:val="20"/>
          </w:rPr>
          <w:fldChar w:fldCharType="begin"/>
        </w:r>
        <w:r w:rsidR="009B7AD9" w:rsidRPr="009B7AD9">
          <w:rPr>
            <w:sz w:val="20"/>
          </w:rPr>
          <w:instrText xml:space="preserve"> PAGE   \* MERGEFORMAT </w:instrText>
        </w:r>
        <w:r w:rsidRPr="009B7AD9">
          <w:rPr>
            <w:sz w:val="20"/>
          </w:rPr>
          <w:fldChar w:fldCharType="separate"/>
        </w:r>
        <w:r w:rsidR="008774E5">
          <w:rPr>
            <w:noProof/>
            <w:sz w:val="20"/>
          </w:rPr>
          <w:t>6</w:t>
        </w:r>
        <w:r w:rsidRPr="009B7AD9">
          <w:rPr>
            <w:sz w:val="20"/>
          </w:rPr>
          <w:fldChar w:fldCharType="end"/>
        </w:r>
      </w:p>
    </w:sdtContent>
  </w:sdt>
  <w:p w:rsidR="009B7AD9" w:rsidRDefault="009B7AD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30989"/>
    <w:multiLevelType w:val="hybridMultilevel"/>
    <w:tmpl w:val="26B40E68"/>
    <w:lvl w:ilvl="0" w:tplc="16AC2C1A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 w:tplc="438CD5CC">
      <w:numFmt w:val="none"/>
      <w:lvlText w:val=""/>
      <w:lvlJc w:val="left"/>
      <w:pPr>
        <w:tabs>
          <w:tab w:val="num" w:pos="360"/>
        </w:tabs>
      </w:pPr>
    </w:lvl>
    <w:lvl w:ilvl="2" w:tplc="97008824">
      <w:numFmt w:val="none"/>
      <w:lvlText w:val=""/>
      <w:lvlJc w:val="left"/>
      <w:pPr>
        <w:tabs>
          <w:tab w:val="num" w:pos="360"/>
        </w:tabs>
      </w:pPr>
    </w:lvl>
    <w:lvl w:ilvl="3" w:tplc="34EC9E70">
      <w:numFmt w:val="bullet"/>
      <w:lvlText w:val="•"/>
      <w:lvlJc w:val="left"/>
      <w:pPr>
        <w:ind w:left="2792" w:hanging="758"/>
      </w:pPr>
      <w:rPr>
        <w:rFonts w:hint="default"/>
        <w:lang w:val="ru-RU" w:eastAsia="en-US" w:bidi="ar-SA"/>
      </w:rPr>
    </w:lvl>
    <w:lvl w:ilvl="4" w:tplc="AE3848BE">
      <w:numFmt w:val="bullet"/>
      <w:lvlText w:val="•"/>
      <w:lvlJc w:val="left"/>
      <w:pPr>
        <w:ind w:left="3888" w:hanging="758"/>
      </w:pPr>
      <w:rPr>
        <w:rFonts w:hint="default"/>
        <w:lang w:val="ru-RU" w:eastAsia="en-US" w:bidi="ar-SA"/>
      </w:rPr>
    </w:lvl>
    <w:lvl w:ilvl="5" w:tplc="09204F54">
      <w:numFmt w:val="bullet"/>
      <w:lvlText w:val="•"/>
      <w:lvlJc w:val="left"/>
      <w:pPr>
        <w:ind w:left="4985" w:hanging="758"/>
      </w:pPr>
      <w:rPr>
        <w:rFonts w:hint="default"/>
        <w:lang w:val="ru-RU" w:eastAsia="en-US" w:bidi="ar-SA"/>
      </w:rPr>
    </w:lvl>
    <w:lvl w:ilvl="6" w:tplc="D9B22C08">
      <w:numFmt w:val="bullet"/>
      <w:lvlText w:val="•"/>
      <w:lvlJc w:val="left"/>
      <w:pPr>
        <w:ind w:left="6081" w:hanging="758"/>
      </w:pPr>
      <w:rPr>
        <w:rFonts w:hint="default"/>
        <w:lang w:val="ru-RU" w:eastAsia="en-US" w:bidi="ar-SA"/>
      </w:rPr>
    </w:lvl>
    <w:lvl w:ilvl="7" w:tplc="BCF22F50">
      <w:numFmt w:val="bullet"/>
      <w:lvlText w:val="•"/>
      <w:lvlJc w:val="left"/>
      <w:pPr>
        <w:ind w:left="7177" w:hanging="758"/>
      </w:pPr>
      <w:rPr>
        <w:rFonts w:hint="default"/>
        <w:lang w:val="ru-RU" w:eastAsia="en-US" w:bidi="ar-SA"/>
      </w:rPr>
    </w:lvl>
    <w:lvl w:ilvl="8" w:tplc="8E560786">
      <w:numFmt w:val="bullet"/>
      <w:lvlText w:val="•"/>
      <w:lvlJc w:val="left"/>
      <w:pPr>
        <w:ind w:left="8273" w:hanging="758"/>
      </w:pPr>
      <w:rPr>
        <w:rFonts w:hint="default"/>
        <w:lang w:val="ru-RU" w:eastAsia="en-US" w:bidi="ar-SA"/>
      </w:rPr>
    </w:lvl>
  </w:abstractNum>
  <w:abstractNum w:abstractNumId="2">
    <w:nsid w:val="2B4B2943"/>
    <w:multiLevelType w:val="hybridMultilevel"/>
    <w:tmpl w:val="E0187772"/>
    <w:lvl w:ilvl="0" w:tplc="B98CC4EE">
      <w:start w:val="2"/>
      <w:numFmt w:val="decimal"/>
      <w:lvlText w:val="%1"/>
      <w:lvlJc w:val="left"/>
      <w:pPr>
        <w:ind w:left="112" w:hanging="849"/>
      </w:pPr>
      <w:rPr>
        <w:rFonts w:hint="default"/>
        <w:lang w:val="ru-RU" w:eastAsia="en-US" w:bidi="ar-SA"/>
      </w:rPr>
    </w:lvl>
    <w:lvl w:ilvl="1" w:tplc="50043BB6">
      <w:numFmt w:val="none"/>
      <w:lvlText w:val=""/>
      <w:lvlJc w:val="left"/>
      <w:pPr>
        <w:tabs>
          <w:tab w:val="num" w:pos="360"/>
        </w:tabs>
      </w:pPr>
    </w:lvl>
    <w:lvl w:ilvl="2" w:tplc="35463FCC">
      <w:numFmt w:val="none"/>
      <w:lvlText w:val=""/>
      <w:lvlJc w:val="left"/>
      <w:pPr>
        <w:tabs>
          <w:tab w:val="num" w:pos="360"/>
        </w:tabs>
      </w:pPr>
    </w:lvl>
    <w:lvl w:ilvl="3" w:tplc="080AE398">
      <w:numFmt w:val="bullet"/>
      <w:lvlText w:val="•"/>
      <w:lvlJc w:val="left"/>
      <w:pPr>
        <w:ind w:left="3223" w:hanging="849"/>
      </w:pPr>
      <w:rPr>
        <w:rFonts w:hint="default"/>
        <w:lang w:val="ru-RU" w:eastAsia="en-US" w:bidi="ar-SA"/>
      </w:rPr>
    </w:lvl>
    <w:lvl w:ilvl="4" w:tplc="E8885460">
      <w:numFmt w:val="bullet"/>
      <w:lvlText w:val="•"/>
      <w:lvlJc w:val="left"/>
      <w:pPr>
        <w:ind w:left="4258" w:hanging="849"/>
      </w:pPr>
      <w:rPr>
        <w:rFonts w:hint="default"/>
        <w:lang w:val="ru-RU" w:eastAsia="en-US" w:bidi="ar-SA"/>
      </w:rPr>
    </w:lvl>
    <w:lvl w:ilvl="5" w:tplc="80FE2260">
      <w:numFmt w:val="bullet"/>
      <w:lvlText w:val="•"/>
      <w:lvlJc w:val="left"/>
      <w:pPr>
        <w:ind w:left="5293" w:hanging="849"/>
      </w:pPr>
      <w:rPr>
        <w:rFonts w:hint="default"/>
        <w:lang w:val="ru-RU" w:eastAsia="en-US" w:bidi="ar-SA"/>
      </w:rPr>
    </w:lvl>
    <w:lvl w:ilvl="6" w:tplc="3446E042">
      <w:numFmt w:val="bullet"/>
      <w:lvlText w:val="•"/>
      <w:lvlJc w:val="left"/>
      <w:pPr>
        <w:ind w:left="6327" w:hanging="849"/>
      </w:pPr>
      <w:rPr>
        <w:rFonts w:hint="default"/>
        <w:lang w:val="ru-RU" w:eastAsia="en-US" w:bidi="ar-SA"/>
      </w:rPr>
    </w:lvl>
    <w:lvl w:ilvl="7" w:tplc="E23E28DE">
      <w:numFmt w:val="bullet"/>
      <w:lvlText w:val="•"/>
      <w:lvlJc w:val="left"/>
      <w:pPr>
        <w:ind w:left="7362" w:hanging="849"/>
      </w:pPr>
      <w:rPr>
        <w:rFonts w:hint="default"/>
        <w:lang w:val="ru-RU" w:eastAsia="en-US" w:bidi="ar-SA"/>
      </w:rPr>
    </w:lvl>
    <w:lvl w:ilvl="8" w:tplc="39D04AA8">
      <w:numFmt w:val="bullet"/>
      <w:lvlText w:val="•"/>
      <w:lvlJc w:val="left"/>
      <w:pPr>
        <w:ind w:left="8397" w:hanging="849"/>
      </w:pPr>
      <w:rPr>
        <w:rFonts w:hint="default"/>
        <w:lang w:val="ru-RU" w:eastAsia="en-US" w:bidi="ar-SA"/>
      </w:rPr>
    </w:lvl>
  </w:abstractNum>
  <w:abstractNum w:abstractNumId="3">
    <w:nsid w:val="35996781"/>
    <w:multiLevelType w:val="hybridMultilevel"/>
    <w:tmpl w:val="75547FDA"/>
    <w:lvl w:ilvl="0" w:tplc="2FD8E96A">
      <w:start w:val="3"/>
      <w:numFmt w:val="decimal"/>
      <w:lvlText w:val="%1"/>
      <w:lvlJc w:val="left"/>
      <w:pPr>
        <w:ind w:left="112" w:hanging="799"/>
      </w:pPr>
      <w:rPr>
        <w:rFonts w:hint="default"/>
        <w:lang w:val="ru-RU" w:eastAsia="en-US" w:bidi="ar-SA"/>
      </w:rPr>
    </w:lvl>
    <w:lvl w:ilvl="1" w:tplc="053E7338">
      <w:numFmt w:val="none"/>
      <w:lvlText w:val=""/>
      <w:lvlJc w:val="left"/>
      <w:pPr>
        <w:tabs>
          <w:tab w:val="num" w:pos="360"/>
        </w:tabs>
      </w:pPr>
    </w:lvl>
    <w:lvl w:ilvl="2" w:tplc="8474C942">
      <w:numFmt w:val="none"/>
      <w:lvlText w:val=""/>
      <w:lvlJc w:val="left"/>
      <w:pPr>
        <w:tabs>
          <w:tab w:val="num" w:pos="360"/>
        </w:tabs>
      </w:pPr>
    </w:lvl>
    <w:lvl w:ilvl="3" w:tplc="93B050C0">
      <w:numFmt w:val="bullet"/>
      <w:lvlText w:val="•"/>
      <w:lvlJc w:val="left"/>
      <w:pPr>
        <w:ind w:left="3223" w:hanging="799"/>
      </w:pPr>
      <w:rPr>
        <w:rFonts w:hint="default"/>
        <w:lang w:val="ru-RU" w:eastAsia="en-US" w:bidi="ar-SA"/>
      </w:rPr>
    </w:lvl>
    <w:lvl w:ilvl="4" w:tplc="4732D4A6">
      <w:numFmt w:val="bullet"/>
      <w:lvlText w:val="•"/>
      <w:lvlJc w:val="left"/>
      <w:pPr>
        <w:ind w:left="4258" w:hanging="799"/>
      </w:pPr>
      <w:rPr>
        <w:rFonts w:hint="default"/>
        <w:lang w:val="ru-RU" w:eastAsia="en-US" w:bidi="ar-SA"/>
      </w:rPr>
    </w:lvl>
    <w:lvl w:ilvl="5" w:tplc="698CA6DE">
      <w:numFmt w:val="bullet"/>
      <w:lvlText w:val="•"/>
      <w:lvlJc w:val="left"/>
      <w:pPr>
        <w:ind w:left="5293" w:hanging="799"/>
      </w:pPr>
      <w:rPr>
        <w:rFonts w:hint="default"/>
        <w:lang w:val="ru-RU" w:eastAsia="en-US" w:bidi="ar-SA"/>
      </w:rPr>
    </w:lvl>
    <w:lvl w:ilvl="6" w:tplc="2598940A">
      <w:numFmt w:val="bullet"/>
      <w:lvlText w:val="•"/>
      <w:lvlJc w:val="left"/>
      <w:pPr>
        <w:ind w:left="6327" w:hanging="799"/>
      </w:pPr>
      <w:rPr>
        <w:rFonts w:hint="default"/>
        <w:lang w:val="ru-RU" w:eastAsia="en-US" w:bidi="ar-SA"/>
      </w:rPr>
    </w:lvl>
    <w:lvl w:ilvl="7" w:tplc="EF90E8BA">
      <w:numFmt w:val="bullet"/>
      <w:lvlText w:val="•"/>
      <w:lvlJc w:val="left"/>
      <w:pPr>
        <w:ind w:left="7362" w:hanging="799"/>
      </w:pPr>
      <w:rPr>
        <w:rFonts w:hint="default"/>
        <w:lang w:val="ru-RU" w:eastAsia="en-US" w:bidi="ar-SA"/>
      </w:rPr>
    </w:lvl>
    <w:lvl w:ilvl="8" w:tplc="E0A4724E">
      <w:numFmt w:val="bullet"/>
      <w:lvlText w:val="•"/>
      <w:lvlJc w:val="left"/>
      <w:pPr>
        <w:ind w:left="8397" w:hanging="799"/>
      </w:pPr>
      <w:rPr>
        <w:rFonts w:hint="default"/>
        <w:lang w:val="ru-RU" w:eastAsia="en-US" w:bidi="ar-SA"/>
      </w:rPr>
    </w:lvl>
  </w:abstractNum>
  <w:abstractNum w:abstractNumId="4">
    <w:nsid w:val="4B48423B"/>
    <w:multiLevelType w:val="hybridMultilevel"/>
    <w:tmpl w:val="2D9AC50C"/>
    <w:lvl w:ilvl="0" w:tplc="0419000F">
      <w:start w:val="1"/>
      <w:numFmt w:val="decimal"/>
      <w:lvlText w:val="%1."/>
      <w:lvlJc w:val="left"/>
      <w:pPr>
        <w:ind w:left="393" w:hanging="28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80780536">
      <w:numFmt w:val="none"/>
      <w:lvlText w:val=""/>
      <w:lvlJc w:val="left"/>
      <w:pPr>
        <w:tabs>
          <w:tab w:val="num" w:pos="360"/>
        </w:tabs>
      </w:pPr>
    </w:lvl>
    <w:lvl w:ilvl="2" w:tplc="31388890">
      <w:numFmt w:val="none"/>
      <w:lvlText w:val=""/>
      <w:lvlJc w:val="left"/>
      <w:pPr>
        <w:tabs>
          <w:tab w:val="num" w:pos="360"/>
        </w:tabs>
      </w:pPr>
    </w:lvl>
    <w:lvl w:ilvl="3" w:tplc="7C207B12">
      <w:numFmt w:val="bullet"/>
      <w:lvlText w:val="•"/>
      <w:lvlJc w:val="left"/>
      <w:pPr>
        <w:ind w:left="680" w:hanging="755"/>
      </w:pPr>
      <w:rPr>
        <w:rFonts w:hint="default"/>
        <w:lang w:val="ru-RU" w:eastAsia="en-US" w:bidi="ar-SA"/>
      </w:rPr>
    </w:lvl>
    <w:lvl w:ilvl="4" w:tplc="E54AF79E">
      <w:numFmt w:val="bullet"/>
      <w:lvlText w:val="•"/>
      <w:lvlJc w:val="left"/>
      <w:pPr>
        <w:ind w:left="2078" w:hanging="755"/>
      </w:pPr>
      <w:rPr>
        <w:rFonts w:hint="default"/>
        <w:lang w:val="ru-RU" w:eastAsia="en-US" w:bidi="ar-SA"/>
      </w:rPr>
    </w:lvl>
    <w:lvl w:ilvl="5" w:tplc="18083C7C">
      <w:numFmt w:val="bullet"/>
      <w:lvlText w:val="•"/>
      <w:lvlJc w:val="left"/>
      <w:pPr>
        <w:ind w:left="3476" w:hanging="755"/>
      </w:pPr>
      <w:rPr>
        <w:rFonts w:hint="default"/>
        <w:lang w:val="ru-RU" w:eastAsia="en-US" w:bidi="ar-SA"/>
      </w:rPr>
    </w:lvl>
    <w:lvl w:ilvl="6" w:tplc="B6BE1FB6">
      <w:numFmt w:val="bullet"/>
      <w:lvlText w:val="•"/>
      <w:lvlJc w:val="left"/>
      <w:pPr>
        <w:ind w:left="4874" w:hanging="755"/>
      </w:pPr>
      <w:rPr>
        <w:rFonts w:hint="default"/>
        <w:lang w:val="ru-RU" w:eastAsia="en-US" w:bidi="ar-SA"/>
      </w:rPr>
    </w:lvl>
    <w:lvl w:ilvl="7" w:tplc="087A9D86">
      <w:numFmt w:val="bullet"/>
      <w:lvlText w:val="•"/>
      <w:lvlJc w:val="left"/>
      <w:pPr>
        <w:ind w:left="6272" w:hanging="755"/>
      </w:pPr>
      <w:rPr>
        <w:rFonts w:hint="default"/>
        <w:lang w:val="ru-RU" w:eastAsia="en-US" w:bidi="ar-SA"/>
      </w:rPr>
    </w:lvl>
    <w:lvl w:ilvl="8" w:tplc="CDC47B86">
      <w:numFmt w:val="bullet"/>
      <w:lvlText w:val="•"/>
      <w:lvlJc w:val="left"/>
      <w:pPr>
        <w:ind w:left="7670" w:hanging="755"/>
      </w:pPr>
      <w:rPr>
        <w:rFonts w:hint="default"/>
        <w:lang w:val="ru-RU" w:eastAsia="en-US" w:bidi="ar-SA"/>
      </w:rPr>
    </w:lvl>
  </w:abstractNum>
  <w:abstractNum w:abstractNumId="5">
    <w:nsid w:val="70DB51DF"/>
    <w:multiLevelType w:val="hybridMultilevel"/>
    <w:tmpl w:val="BB5E7CDA"/>
    <w:lvl w:ilvl="0" w:tplc="5BB46A56">
      <w:start w:val="4"/>
      <w:numFmt w:val="decimal"/>
      <w:lvlText w:val="%1"/>
      <w:lvlJc w:val="left"/>
      <w:pPr>
        <w:ind w:left="112" w:hanging="777"/>
      </w:pPr>
      <w:rPr>
        <w:rFonts w:hint="default"/>
        <w:lang w:val="ru-RU" w:eastAsia="en-US" w:bidi="ar-SA"/>
      </w:rPr>
    </w:lvl>
    <w:lvl w:ilvl="1" w:tplc="CA3047FC">
      <w:numFmt w:val="none"/>
      <w:lvlText w:val=""/>
      <w:lvlJc w:val="left"/>
      <w:pPr>
        <w:tabs>
          <w:tab w:val="num" w:pos="360"/>
        </w:tabs>
      </w:pPr>
    </w:lvl>
    <w:lvl w:ilvl="2" w:tplc="20BE7042">
      <w:numFmt w:val="none"/>
      <w:lvlText w:val=""/>
      <w:lvlJc w:val="left"/>
      <w:pPr>
        <w:tabs>
          <w:tab w:val="num" w:pos="360"/>
        </w:tabs>
      </w:pPr>
    </w:lvl>
    <w:lvl w:ilvl="3" w:tplc="1D4A095E">
      <w:numFmt w:val="bullet"/>
      <w:lvlText w:val="•"/>
      <w:lvlJc w:val="left"/>
      <w:pPr>
        <w:ind w:left="3223" w:hanging="777"/>
      </w:pPr>
      <w:rPr>
        <w:rFonts w:hint="default"/>
        <w:lang w:val="ru-RU" w:eastAsia="en-US" w:bidi="ar-SA"/>
      </w:rPr>
    </w:lvl>
    <w:lvl w:ilvl="4" w:tplc="D4D2F354">
      <w:numFmt w:val="bullet"/>
      <w:lvlText w:val="•"/>
      <w:lvlJc w:val="left"/>
      <w:pPr>
        <w:ind w:left="4258" w:hanging="777"/>
      </w:pPr>
      <w:rPr>
        <w:rFonts w:hint="default"/>
        <w:lang w:val="ru-RU" w:eastAsia="en-US" w:bidi="ar-SA"/>
      </w:rPr>
    </w:lvl>
    <w:lvl w:ilvl="5" w:tplc="9B48BF7A">
      <w:numFmt w:val="bullet"/>
      <w:lvlText w:val="•"/>
      <w:lvlJc w:val="left"/>
      <w:pPr>
        <w:ind w:left="5293" w:hanging="777"/>
      </w:pPr>
      <w:rPr>
        <w:rFonts w:hint="default"/>
        <w:lang w:val="ru-RU" w:eastAsia="en-US" w:bidi="ar-SA"/>
      </w:rPr>
    </w:lvl>
    <w:lvl w:ilvl="6" w:tplc="624EA814">
      <w:numFmt w:val="bullet"/>
      <w:lvlText w:val="•"/>
      <w:lvlJc w:val="left"/>
      <w:pPr>
        <w:ind w:left="6327" w:hanging="777"/>
      </w:pPr>
      <w:rPr>
        <w:rFonts w:hint="default"/>
        <w:lang w:val="ru-RU" w:eastAsia="en-US" w:bidi="ar-SA"/>
      </w:rPr>
    </w:lvl>
    <w:lvl w:ilvl="7" w:tplc="B8366AB2">
      <w:numFmt w:val="bullet"/>
      <w:lvlText w:val="•"/>
      <w:lvlJc w:val="left"/>
      <w:pPr>
        <w:ind w:left="7362" w:hanging="777"/>
      </w:pPr>
      <w:rPr>
        <w:rFonts w:hint="default"/>
        <w:lang w:val="ru-RU" w:eastAsia="en-US" w:bidi="ar-SA"/>
      </w:rPr>
    </w:lvl>
    <w:lvl w:ilvl="8" w:tplc="A8B80C22">
      <w:numFmt w:val="bullet"/>
      <w:lvlText w:val="•"/>
      <w:lvlJc w:val="left"/>
      <w:pPr>
        <w:ind w:left="8397" w:hanging="777"/>
      </w:pPr>
      <w:rPr>
        <w:rFonts w:hint="default"/>
        <w:lang w:val="ru-RU" w:eastAsia="en-US" w:bidi="ar-SA"/>
      </w:rPr>
    </w:lvl>
  </w:abstractNum>
  <w:abstractNum w:abstractNumId="6">
    <w:nsid w:val="7CD9607F"/>
    <w:multiLevelType w:val="hybridMultilevel"/>
    <w:tmpl w:val="E01409AA"/>
    <w:lvl w:ilvl="0" w:tplc="25F2054E">
      <w:start w:val="4"/>
      <w:numFmt w:val="decimal"/>
      <w:lvlText w:val="%1"/>
      <w:lvlJc w:val="left"/>
      <w:pPr>
        <w:ind w:left="112" w:hanging="914"/>
      </w:pPr>
      <w:rPr>
        <w:rFonts w:hint="default"/>
        <w:lang w:val="ru-RU" w:eastAsia="en-US" w:bidi="ar-SA"/>
      </w:rPr>
    </w:lvl>
    <w:lvl w:ilvl="1" w:tplc="BE8EFEB0">
      <w:numFmt w:val="none"/>
      <w:lvlText w:val=""/>
      <w:lvlJc w:val="left"/>
      <w:pPr>
        <w:tabs>
          <w:tab w:val="num" w:pos="360"/>
        </w:tabs>
      </w:pPr>
    </w:lvl>
    <w:lvl w:ilvl="2" w:tplc="5F8A915E">
      <w:numFmt w:val="none"/>
      <w:lvlText w:val=""/>
      <w:lvlJc w:val="left"/>
      <w:pPr>
        <w:tabs>
          <w:tab w:val="num" w:pos="360"/>
        </w:tabs>
      </w:pPr>
    </w:lvl>
    <w:lvl w:ilvl="3" w:tplc="5FDA8B92">
      <w:numFmt w:val="bullet"/>
      <w:lvlText w:val="•"/>
      <w:lvlJc w:val="left"/>
      <w:pPr>
        <w:ind w:left="3223" w:hanging="914"/>
      </w:pPr>
      <w:rPr>
        <w:rFonts w:hint="default"/>
        <w:lang w:val="ru-RU" w:eastAsia="en-US" w:bidi="ar-SA"/>
      </w:rPr>
    </w:lvl>
    <w:lvl w:ilvl="4" w:tplc="FE4C74A2">
      <w:numFmt w:val="bullet"/>
      <w:lvlText w:val="•"/>
      <w:lvlJc w:val="left"/>
      <w:pPr>
        <w:ind w:left="4258" w:hanging="914"/>
      </w:pPr>
      <w:rPr>
        <w:rFonts w:hint="default"/>
        <w:lang w:val="ru-RU" w:eastAsia="en-US" w:bidi="ar-SA"/>
      </w:rPr>
    </w:lvl>
    <w:lvl w:ilvl="5" w:tplc="FA901CE0">
      <w:numFmt w:val="bullet"/>
      <w:lvlText w:val="•"/>
      <w:lvlJc w:val="left"/>
      <w:pPr>
        <w:ind w:left="5293" w:hanging="914"/>
      </w:pPr>
      <w:rPr>
        <w:rFonts w:hint="default"/>
        <w:lang w:val="ru-RU" w:eastAsia="en-US" w:bidi="ar-SA"/>
      </w:rPr>
    </w:lvl>
    <w:lvl w:ilvl="6" w:tplc="448C01A2">
      <w:numFmt w:val="bullet"/>
      <w:lvlText w:val="•"/>
      <w:lvlJc w:val="left"/>
      <w:pPr>
        <w:ind w:left="6327" w:hanging="914"/>
      </w:pPr>
      <w:rPr>
        <w:rFonts w:hint="default"/>
        <w:lang w:val="ru-RU" w:eastAsia="en-US" w:bidi="ar-SA"/>
      </w:rPr>
    </w:lvl>
    <w:lvl w:ilvl="7" w:tplc="F21235CA">
      <w:numFmt w:val="bullet"/>
      <w:lvlText w:val="•"/>
      <w:lvlJc w:val="left"/>
      <w:pPr>
        <w:ind w:left="7362" w:hanging="914"/>
      </w:pPr>
      <w:rPr>
        <w:rFonts w:hint="default"/>
        <w:lang w:val="ru-RU" w:eastAsia="en-US" w:bidi="ar-SA"/>
      </w:rPr>
    </w:lvl>
    <w:lvl w:ilvl="8" w:tplc="080AD57A">
      <w:numFmt w:val="bullet"/>
      <w:lvlText w:val="•"/>
      <w:lvlJc w:val="left"/>
      <w:pPr>
        <w:ind w:left="8397" w:hanging="914"/>
      </w:pPr>
      <w:rPr>
        <w:rFonts w:hint="default"/>
        <w:lang w:val="ru-RU" w:eastAsia="en-US" w:bidi="ar-SA"/>
      </w:rPr>
    </w:lvl>
  </w:abstractNum>
  <w:abstractNum w:abstractNumId="7">
    <w:nsid w:val="7E596282"/>
    <w:multiLevelType w:val="hybridMultilevel"/>
    <w:tmpl w:val="BD1A0216"/>
    <w:lvl w:ilvl="0" w:tplc="68585920">
      <w:start w:val="1"/>
      <w:numFmt w:val="decimal"/>
      <w:lvlText w:val="%1."/>
      <w:lvlJc w:val="left"/>
      <w:pPr>
        <w:ind w:left="3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780536">
      <w:numFmt w:val="none"/>
      <w:lvlText w:val=""/>
      <w:lvlJc w:val="left"/>
      <w:pPr>
        <w:tabs>
          <w:tab w:val="num" w:pos="360"/>
        </w:tabs>
      </w:pPr>
    </w:lvl>
    <w:lvl w:ilvl="2" w:tplc="31388890">
      <w:numFmt w:val="none"/>
      <w:lvlText w:val=""/>
      <w:lvlJc w:val="left"/>
      <w:pPr>
        <w:tabs>
          <w:tab w:val="num" w:pos="360"/>
        </w:tabs>
      </w:pPr>
    </w:lvl>
    <w:lvl w:ilvl="3" w:tplc="7C207B12">
      <w:numFmt w:val="bullet"/>
      <w:lvlText w:val="•"/>
      <w:lvlJc w:val="left"/>
      <w:pPr>
        <w:ind w:left="680" w:hanging="755"/>
      </w:pPr>
      <w:rPr>
        <w:rFonts w:hint="default"/>
        <w:lang w:val="ru-RU" w:eastAsia="en-US" w:bidi="ar-SA"/>
      </w:rPr>
    </w:lvl>
    <w:lvl w:ilvl="4" w:tplc="E54AF79E">
      <w:numFmt w:val="bullet"/>
      <w:lvlText w:val="•"/>
      <w:lvlJc w:val="left"/>
      <w:pPr>
        <w:ind w:left="2078" w:hanging="755"/>
      </w:pPr>
      <w:rPr>
        <w:rFonts w:hint="default"/>
        <w:lang w:val="ru-RU" w:eastAsia="en-US" w:bidi="ar-SA"/>
      </w:rPr>
    </w:lvl>
    <w:lvl w:ilvl="5" w:tplc="18083C7C">
      <w:numFmt w:val="bullet"/>
      <w:lvlText w:val="•"/>
      <w:lvlJc w:val="left"/>
      <w:pPr>
        <w:ind w:left="3476" w:hanging="755"/>
      </w:pPr>
      <w:rPr>
        <w:rFonts w:hint="default"/>
        <w:lang w:val="ru-RU" w:eastAsia="en-US" w:bidi="ar-SA"/>
      </w:rPr>
    </w:lvl>
    <w:lvl w:ilvl="6" w:tplc="B6BE1FB6">
      <w:numFmt w:val="bullet"/>
      <w:lvlText w:val="•"/>
      <w:lvlJc w:val="left"/>
      <w:pPr>
        <w:ind w:left="4874" w:hanging="755"/>
      </w:pPr>
      <w:rPr>
        <w:rFonts w:hint="default"/>
        <w:lang w:val="ru-RU" w:eastAsia="en-US" w:bidi="ar-SA"/>
      </w:rPr>
    </w:lvl>
    <w:lvl w:ilvl="7" w:tplc="087A9D86">
      <w:numFmt w:val="bullet"/>
      <w:lvlText w:val="•"/>
      <w:lvlJc w:val="left"/>
      <w:pPr>
        <w:ind w:left="6272" w:hanging="755"/>
      </w:pPr>
      <w:rPr>
        <w:rFonts w:hint="default"/>
        <w:lang w:val="ru-RU" w:eastAsia="en-US" w:bidi="ar-SA"/>
      </w:rPr>
    </w:lvl>
    <w:lvl w:ilvl="8" w:tplc="CDC47B86">
      <w:numFmt w:val="bullet"/>
      <w:lvlText w:val="•"/>
      <w:lvlJc w:val="left"/>
      <w:pPr>
        <w:ind w:left="7670" w:hanging="7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7700"/>
    <w:rsid w:val="00041BAD"/>
    <w:rsid w:val="000A1E5F"/>
    <w:rsid w:val="00132D37"/>
    <w:rsid w:val="001C5BD7"/>
    <w:rsid w:val="001D51E4"/>
    <w:rsid w:val="00287700"/>
    <w:rsid w:val="003328E7"/>
    <w:rsid w:val="00362022"/>
    <w:rsid w:val="00435730"/>
    <w:rsid w:val="00463615"/>
    <w:rsid w:val="0046603C"/>
    <w:rsid w:val="004C1271"/>
    <w:rsid w:val="00531351"/>
    <w:rsid w:val="0061283F"/>
    <w:rsid w:val="006F16B9"/>
    <w:rsid w:val="007859A7"/>
    <w:rsid w:val="007B2EA0"/>
    <w:rsid w:val="00811CED"/>
    <w:rsid w:val="00862B49"/>
    <w:rsid w:val="008774E5"/>
    <w:rsid w:val="00887AB9"/>
    <w:rsid w:val="008C376C"/>
    <w:rsid w:val="009B6814"/>
    <w:rsid w:val="009B7AD9"/>
    <w:rsid w:val="00A41243"/>
    <w:rsid w:val="00B36504"/>
    <w:rsid w:val="00C15056"/>
    <w:rsid w:val="00C96E5A"/>
    <w:rsid w:val="00D91798"/>
    <w:rsid w:val="00E31DDF"/>
    <w:rsid w:val="00E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7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700"/>
    <w:pPr>
      <w:ind w:left="112" w:right="14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7700"/>
    <w:pPr>
      <w:ind w:left="393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87700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287700"/>
  </w:style>
  <w:style w:type="paragraph" w:styleId="a5">
    <w:name w:val="Balloon Text"/>
    <w:basedOn w:val="a"/>
    <w:link w:val="a6"/>
    <w:uiPriority w:val="99"/>
    <w:semiHidden/>
    <w:unhideWhenUsed/>
    <w:rsid w:val="00B36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uiPriority w:val="1"/>
    <w:qFormat/>
    <w:rsid w:val="00132D37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132D37"/>
    <w:rPr>
      <w:rFonts w:ascii="Calibri" w:eastAsia="Calibri" w:hAnsi="Calibri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132D37"/>
    <w:pPr>
      <w:suppressAutoHyphens/>
      <w:autoSpaceDN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table" w:styleId="a9">
    <w:name w:val="Table Grid"/>
    <w:basedOn w:val="a1"/>
    <w:uiPriority w:val="59"/>
    <w:rsid w:val="00132D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B7A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7AD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B7A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B7A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22</cp:revision>
  <cp:lastPrinted>2022-06-21T08:49:00Z</cp:lastPrinted>
  <dcterms:created xsi:type="dcterms:W3CDTF">2022-06-20T10:04:00Z</dcterms:created>
  <dcterms:modified xsi:type="dcterms:W3CDTF">2022-06-21T09:01:00Z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