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77" w:rsidRDefault="00E63577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3577" w:rsidRDefault="00E63577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D9A79D3">
            <wp:extent cx="6180226" cy="85664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043" cy="8591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7D3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получения кандидатом отрицательной оценки на любом этапе профессионального отбора руководитель учреждения в корректной форме сооб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щает соискателю причины отказа сразу после собеседования или в трехдневный срок. На работу не принимаются лица, не имеющие российского гражданства.</w:t>
      </w:r>
    </w:p>
    <w:p w:rsidR="009847D3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Заполнение анкеты кандидатом, ознакомление с его документами в процессе собеседования, профессиональная и психологическая оценка, прохождение медко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миссии не являются гарантиями приема на работу.</w:t>
      </w:r>
    </w:p>
    <w:p w:rsidR="009847D3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2. Организация процесса отбора персонала</w:t>
      </w:r>
    </w:p>
    <w:p w:rsidR="009847D3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Отбор персонала осуществляется только при наличии вакантных мест в соответствии со штатным расписанием учреждения.</w:t>
      </w:r>
    </w:p>
    <w:p w:rsidR="004055B6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Специалист отдела кадров (руководитель учреждения) заполняет бланк заявки на отбор персонала, в котором указываются название должности,</w:t>
      </w:r>
    </w:p>
    <w:p w:rsidR="009847D3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причина появления вакансии, общие и дополнительные сведения, должностные обязанности, продолжительность рабо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чего дня.</w:t>
      </w:r>
    </w:p>
    <w:p w:rsidR="009847D3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При необходимости заявленные требования могут корректироваться.</w:t>
      </w:r>
    </w:p>
    <w:p w:rsidR="009847D3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После принятия заявки на отбор персонала организуется поиск соответ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ствующих сотрудников с ис</w:t>
      </w:r>
      <w:bookmarkStart w:id="0" w:name="_GoBack"/>
      <w:bookmarkEnd w:id="0"/>
      <w:r w:rsidRPr="00411FAD">
        <w:rPr>
          <w:rFonts w:ascii="Times New Roman" w:eastAsia="Times New Roman" w:hAnsi="Times New Roman" w:cs="Times New Roman"/>
          <w:sz w:val="28"/>
          <w:szCs w:val="28"/>
        </w:rPr>
        <w:t>пользованием:</w:t>
      </w:r>
    </w:p>
    <w:p w:rsidR="009847D3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сети Интернет;</w:t>
      </w:r>
    </w:p>
    <w:p w:rsidR="009847D3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целенаправленного (прямого) поиска;</w:t>
      </w:r>
    </w:p>
    <w:p w:rsidR="009847D3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публикации объявлений в газетах;</w:t>
      </w:r>
    </w:p>
    <w:p w:rsidR="009847D3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районного и республиканского центров занятости населения;</w:t>
      </w:r>
    </w:p>
    <w:p w:rsidR="009847D3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внутреннего кадрового резерва;</w:t>
      </w:r>
    </w:p>
    <w:p w:rsidR="009847D3" w:rsidRPr="00411FAD" w:rsidRDefault="009847D3" w:rsidP="009408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резерва учебных заведений высшего и среднего профессионального образо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вания.</w:t>
      </w:r>
    </w:p>
    <w:p w:rsidR="009847D3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 целью повышения эффективности поиска персонала организуется и проводится поэтапный отбор, обязательный для всех педагогических работников.</w:t>
      </w:r>
    </w:p>
    <w:p w:rsidR="009847D3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Первоначальный информационный отбор соискателей проводится путем предварительного просмотра резюме.</w:t>
      </w:r>
    </w:p>
    <w:p w:rsidR="009847D3" w:rsidRPr="00411FAD" w:rsidRDefault="009847D3" w:rsidP="009408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Отобранные кандидаты проходят первичное собеседование с руководителем учреждения. Перед началом собеседования кандидат заполняет анкету, представляет резюме, рекомендательные письма, портфолио и документы.</w:t>
      </w:r>
    </w:p>
    <w:p w:rsidR="009847D3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Кандидатуры соискателей, прошедших первичное собеседование, в обя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зательном порядке обсуждаются с руководителем ДОУ, и только после этого решается вопрос о необходимости их дальнейшего рассмотрения.</w:t>
      </w:r>
    </w:p>
    <w:p w:rsidR="009847D3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После изучения сведений о соискателе непосредственный руководитель определяет дату и время второй встречи.</w:t>
      </w:r>
    </w:p>
    <w:p w:rsidR="009847D3" w:rsidRPr="00411FAD" w:rsidRDefault="009847D3" w:rsidP="00411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lastRenderedPageBreak/>
        <w:t>Второе собеседование проводится непосредственным руководителем предполагаемого педагогического работника в составе комиссии по отбору персо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нала, в которую также входят старший воспитатель, </w:t>
      </w:r>
      <w:hyperlink r:id="rId9" w:tgtFrame="_blank" w:history="1">
        <w:r w:rsidRPr="00411FAD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>психолог</w:t>
        </w:r>
      </w:hyperlink>
      <w:r w:rsidRPr="00411FAD">
        <w:rPr>
          <w:rFonts w:ascii="Times New Roman" w:eastAsia="Times New Roman" w:hAnsi="Times New Roman" w:cs="Times New Roman"/>
          <w:sz w:val="28"/>
          <w:szCs w:val="28"/>
        </w:rPr>
        <w:t> (при наличии должности в штатном расписании).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Второе собеседование предусматривает тестирование. Решение по кон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курсному отбору принимается путем тайного голосования.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Руководитель Детского сада в обязательном порядке проверяет рекомендации кандидатов на педагогические должности с последних мест работы.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Успешно прошедшим конкурсный отбор считается претендент, получивший по итогам тайного голосования наибольшее число голосов членов комиссии по отбору персонала на педагогические должности. Решение о приглашении кандида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та на педагогическую должность принимается лишь после согласования на всех уровнях.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При необходимости кандидат проходит профессиональный отбор, предусматривающий психологическую и профессиональную диагностику, выполнение оценочных процедур (профессиональных проб, деловых и ролевых игр).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Соискатель на должность педагогического работника в обязательном порядке проходит медицинскую комиссию. Только после представления заключения медицинской комиссии отобранный кандидат оформляется и приступает к работе. Запрещается прием кандидата на работу без прохождения и заключения медицин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ской комиссии.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3. Оформление трудовых отношений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При поступлении на работу с педагогическим работником заключается трудовой договор. Документ составляется в письменной форме в двух экземплярах. Один экземпляр хранится в ДОУ, другой - выдается работнику.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Трудовой договор содержит: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название должности в соответствии со штатным расписанием;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срок действия договора;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испытательный срок при приеме на работу;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права и обязанности работодателя и педагогического работника;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условия оплаты труда;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режим труда и отдыха;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ответственность сторон, порядок разрешения споров;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порядок изменения условий договора;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условия и порядок прекращения договора;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реквизиты сторон.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При оформлении на работу кандидат представляет в отдел кадров следующие документы: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lastRenderedPageBreak/>
        <w:t>паспорт;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трудовая книжка;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документ об образовании;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заявление;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аттестационный лист (при наличии);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страховое свидетельство обязательного пенсионного страхования;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ИНН;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три фотографии 3 х 4 см.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Все документы предоставляются в отдел кадров не позднее, чем за день до даты начала работы сотрудника в ДОУ.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При поступлении на работу сотрудник заполняет личный листок по учету кадров и пишет автобиографию.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Автобиография составляется с учетом следующих требований: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повествовательная (от первого лица) форма изложения;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все сведения излагаются в хронологическом порядке и должны давать пред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ставление о жизненном пути, уровне образования и профессиональной квали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фикации сотрудника.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При поступлении на работу сотрудник ДОУ знакомится с должностной инструкцией, трудовым распорядком, н</w:t>
      </w:r>
      <w:r w:rsidR="00D67608">
        <w:rPr>
          <w:rFonts w:ascii="Times New Roman" w:eastAsia="Times New Roman" w:hAnsi="Times New Roman" w:cs="Times New Roman"/>
          <w:sz w:val="28"/>
          <w:szCs w:val="28"/>
        </w:rPr>
        <w:t xml:space="preserve">ормативными локальными актами 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t>ДОУ  (Уставом, правилами внутреннего трудового распорядка, коллективным договором).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 xml:space="preserve">Заявка на отбор педагогического работника 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Вакантная должность________________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Причины появления вакансии_____________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Количество вакантных единиц_______________</w:t>
      </w:r>
    </w:p>
    <w:p w:rsidR="009847D3" w:rsidRPr="00411FAD" w:rsidRDefault="009847D3" w:rsidP="007A75E8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</w:p>
    <w:tbl>
      <w:tblPr>
        <w:tblW w:w="896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2541"/>
        <w:gridCol w:w="3544"/>
      </w:tblGrid>
      <w:tr w:rsidR="00411FAD" w:rsidRPr="00411FAD" w:rsidTr="0007186A">
        <w:trPr>
          <w:tblCellSpacing w:w="7" w:type="dxa"/>
        </w:trPr>
        <w:tc>
          <w:tcPr>
            <w:tcW w:w="0" w:type="auto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Пол:</w:t>
            </w: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женский</w:t>
            </w:r>
          </w:p>
        </w:tc>
        <w:tc>
          <w:tcPr>
            <w:tcW w:w="2527" w:type="dxa"/>
            <w:shd w:val="clear" w:color="auto" w:fill="auto"/>
            <w:hideMark/>
          </w:tcPr>
          <w:p w:rsidR="009847D3" w:rsidRPr="00411FAD" w:rsidRDefault="00940874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</w:t>
            </w:r>
            <w:r w:rsidR="009847D3"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____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2 </w:t>
            </w:r>
            <w:r w:rsidR="009847D3"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не имеет значения</w:t>
            </w:r>
          </w:p>
        </w:tc>
        <w:tc>
          <w:tcPr>
            <w:tcW w:w="3523" w:type="dxa"/>
            <w:shd w:val="clear" w:color="auto" w:fill="auto"/>
            <w:hideMark/>
          </w:tcPr>
          <w:p w:rsidR="009847D3" w:rsidRPr="00411FAD" w:rsidRDefault="00940874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(специальность):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высшее педагогическое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2 </w:t>
            </w:r>
            <w:r w:rsidR="009847D3"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</w:tr>
      <w:tr w:rsidR="00411FAD" w:rsidRPr="00411FAD" w:rsidTr="0007186A">
        <w:trPr>
          <w:tblCellSpacing w:w="7" w:type="dxa"/>
        </w:trPr>
        <w:tc>
          <w:tcPr>
            <w:tcW w:w="0" w:type="auto"/>
            <w:shd w:val="clear" w:color="auto" w:fill="auto"/>
            <w:hideMark/>
          </w:tcPr>
          <w:p w:rsidR="009847D3" w:rsidRPr="00940874" w:rsidRDefault="00940874" w:rsidP="009408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Владение ПК: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начальный уровень;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 пользователь;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опытный   пользователь;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4 </w:t>
            </w:r>
            <w:r w:rsidR="009847D3" w:rsidRPr="00940874">
              <w:rPr>
                <w:rFonts w:ascii="Times New Roman" w:eastAsia="Times New Roman" w:hAnsi="Times New Roman" w:cs="Times New Roman"/>
                <w:sz w:val="28"/>
                <w:szCs w:val="28"/>
              </w:rPr>
              <w:t>не имеет значения</w:t>
            </w:r>
          </w:p>
        </w:tc>
        <w:tc>
          <w:tcPr>
            <w:tcW w:w="2527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оплаты:</w:t>
            </w: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базовая единица + процентная надбавка к окладу</w:t>
            </w:r>
          </w:p>
        </w:tc>
        <w:tc>
          <w:tcPr>
            <w:tcW w:w="3523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Регистрация:</w:t>
            </w:r>
          </w:p>
        </w:tc>
      </w:tr>
      <w:tr w:rsidR="00411FAD" w:rsidRPr="00411FAD" w:rsidTr="0007186A">
        <w:trPr>
          <w:tblCellSpacing w:w="7" w:type="dxa"/>
        </w:trPr>
        <w:tc>
          <w:tcPr>
            <w:tcW w:w="0" w:type="auto"/>
            <w:shd w:val="clear" w:color="auto" w:fill="auto"/>
            <w:hideMark/>
          </w:tcPr>
          <w:p w:rsidR="009847D3" w:rsidRPr="00411FAD" w:rsidRDefault="00940874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телефона: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 сотовый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____________;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 </w:t>
            </w:r>
            <w:r w:rsidR="009847D3"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домашний __________</w:t>
            </w:r>
          </w:p>
        </w:tc>
        <w:tc>
          <w:tcPr>
            <w:tcW w:w="2527" w:type="dxa"/>
            <w:shd w:val="clear" w:color="auto" w:fill="auto"/>
            <w:hideMark/>
          </w:tcPr>
          <w:p w:rsidR="009847D3" w:rsidRPr="00411FAD" w:rsidRDefault="00940874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Опыт работы: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обязателен;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желателен;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3 </w:t>
            </w:r>
            <w:r w:rsidR="009847D3"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не имеет значения</w:t>
            </w:r>
          </w:p>
        </w:tc>
        <w:tc>
          <w:tcPr>
            <w:tcW w:w="3523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Уровень заработной платы:</w:t>
            </w:r>
          </w:p>
        </w:tc>
      </w:tr>
    </w:tbl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Педагог обязан: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соблюдать Конвенцию ООН о правах ребенка, культуру труда и служебную этику;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знать: инструкцию по охране жизни и здоровья детей; СанПиН; основы дошколь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ной педагогики, возрастной </w:t>
      </w:r>
      <w:hyperlink r:id="rId10" w:tgtFrame="_blank" w:history="1">
        <w:r w:rsidRPr="00411FAD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>психологии</w:t>
        </w:r>
      </w:hyperlink>
      <w:r w:rsidRPr="00411FAD">
        <w:rPr>
          <w:rFonts w:ascii="Times New Roman" w:eastAsia="Times New Roman" w:hAnsi="Times New Roman" w:cs="Times New Roman"/>
          <w:sz w:val="28"/>
          <w:szCs w:val="28"/>
        </w:rPr>
        <w:t>, физиологии и гигиены; элементарные методы диагностики физического, интеллектуального и личностного развития детей; образовательные программы, авторские технологии, реализуемые в ДОУ; правила и нормы охраны труда, техники безопасности и противопожарной защиты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Изучать закон «Об образовании», нормативные документы, определяющие его служебную деятельность, структуру, штаты, особенности деятельности ДОУ и функциональные обязанности по занимаемой должности;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Постоянно работать над повышением профессионального мастерства, овладевать практическими навыками по занимаемой должности, учиться передовым методам и формам работы; совершенствовать свой общеобразовательный и культурный уровень.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создавать благоприятную атмосферу и психологический климат в группе для физического, психического и интеллектуального развития каждого воспитан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ника;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Педагог несет ответственность: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за жизнь и здоровье детей, нарушение прав и свобод в соответствии с законо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дательством Российской Федерации;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соблюдение действующих санитарных правил и нормативов;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реализацию не в полном объеме образовательных программ, качество реали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зуемых образовательных программ;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применяемых форм, методов и средств в организации </w:t>
      </w:r>
      <w:proofErr w:type="spellStart"/>
      <w:r w:rsidRPr="00411FAD">
        <w:rPr>
          <w:rFonts w:ascii="Times New Roman" w:eastAsia="Times New Roman" w:hAnsi="Times New Roman" w:cs="Times New Roman"/>
          <w:sz w:val="28"/>
          <w:szCs w:val="28"/>
        </w:rPr>
        <w:t>воспита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тельно-образовательного</w:t>
      </w:r>
      <w:proofErr w:type="spellEnd"/>
      <w:r w:rsidRPr="00411FAD">
        <w:rPr>
          <w:rFonts w:ascii="Times New Roman" w:eastAsia="Times New Roman" w:hAnsi="Times New Roman" w:cs="Times New Roman"/>
          <w:sz w:val="28"/>
          <w:szCs w:val="28"/>
        </w:rPr>
        <w:t xml:space="preserve"> процесса возрастным психофизическим особенно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стям, склонностям, способностям, интересам и потребностям детей;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сохранность имущества в группе (игрушек, </w:t>
      </w:r>
      <w:hyperlink r:id="rId11" w:tgtFrame="_blank" w:history="1">
        <w:r w:rsidRPr="00411FAD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>мебели</w:t>
        </w:r>
      </w:hyperlink>
      <w:r w:rsidRPr="00411FAD">
        <w:rPr>
          <w:rFonts w:ascii="Times New Roman" w:eastAsia="Times New Roman" w:hAnsi="Times New Roman" w:cs="Times New Roman"/>
          <w:sz w:val="28"/>
          <w:szCs w:val="28"/>
        </w:rPr>
        <w:t>, пособий и пр.)</w:t>
      </w:r>
      <w:r w:rsidR="00502E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t>своевременное прохождение медицинского осмотра.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Рабочий день: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время работы: 1-я смена - с 07.00 до 14.00, 2-я смена - с 12.00 до 19.00;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выходные дни: суббота, воскресенье.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 Вопросы для собеседования на должность воспитателя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lastRenderedPageBreak/>
        <w:t>Как вы думаете, ваше образование позволяет выполнять работу, на которую вы претендуете?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В чем, на ваш взгляд, заключаются важнейшие качества, которых требует эта должность?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Каким вы представляете себе современного воспитателя?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Перечислите основные права и обязанности воспитателя.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Почему вы хотите работать именно в нашем учреждении?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Каковы ваши долгосрочные и краткосрочные цели?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Планируете ли вы продолжать образование?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Каковы ваши основные сильные и слабые профессиональные стороны?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Приведите конкретные примеры ваших успехов в профессиональной дея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тельности.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Если вы столкнетесь на работе с серьезными трудностями, какими они, на ваш взгляд, будут?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В чем вы видите помощь родителей?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Как вы выстраиваете отношения с коллегами? Ваше отношение к ним?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Опишите себя как личность и назовите три своих положительных и три отрицательных качества.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Какие периодические и методические издания вы читаете?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Какой стиль руководства предпочтительнее для вас? Опишите руководи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телей, с которыми вам доводилось работать.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Какие из предыдущих ваших работ были наиболее интересными и почему?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Ваше хобби.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Какой период вам потребуется, чтобы проявить профессиональные качества?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Какой зарплаты вы заслуживаете? Почему?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 Тестирование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Часть 1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(Ф. И. О. соискателя)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Что означает термин "педагогика".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Как вы определите понятие "воспитание"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Напишите названия и авторов современных образовательных программ для дошкольных образовательных учреждений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Определите главную цель Программы воспитания и обучения в детском саду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Каким из перечисленных форм повышения квалификации своих профессио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нальных знаний и умений вы отдаете предпочтение?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самообразование;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курсовая переподготовка;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семинар-практикум;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аттестация;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lastRenderedPageBreak/>
        <w:t>творческие группы;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открытые просмотры, конкурсы.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Какие формы работы с родителями вам наиболее интересны? В чем видите помощь родителей?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Какие пособия, материалы и литература вам необходимы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 какими книгами, на ваш взгляд, необходимо познакомиться детям?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Какие занятия вам нравится проводить больше всего?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Чему хотели бы научиться как педагог-профессионал?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 Часть 2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У Вас возникла интересная идея, но ее не поддержали. Расстроитесь?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а) да – 0 очков;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б) нет – 2 очка.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Во время встречи с друзьями кто-то предлагает начать игру. Что вы пре</w:t>
      </w:r>
      <w:proofErr w:type="gramStart"/>
      <w:r w:rsidRPr="00411FAD">
        <w:rPr>
          <w:rFonts w:ascii="Times New Roman" w:eastAsia="Times New Roman" w:hAnsi="Times New Roman" w:cs="Times New Roman"/>
          <w:sz w:val="28"/>
          <w:szCs w:val="28"/>
        </w:rPr>
        <w:t>д-</w:t>
      </w:r>
      <w:proofErr w:type="gramEnd"/>
      <w:r w:rsidRPr="00411FAD">
        <w:rPr>
          <w:rFonts w:ascii="Times New Roman" w:eastAsia="Times New Roman" w:hAnsi="Times New Roman" w:cs="Times New Roman"/>
          <w:sz w:val="28"/>
          <w:szCs w:val="28"/>
        </w:rPr>
        <w:br/>
        <w:t>почтете?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а) чтобы участвовали только те, кто хорошо играет – 0 очков;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б) чтобы играли и те, кто еще не знает правил – 2 очка.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Спокойно ли воспримете неприятную для вас новость?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а) да - 0 очков;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б) нет - 2 очка.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Раздражают ли вас люди, которые в общественных местах появляются не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трезвыми?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а) если они не переступают допустимых границ, меня это вообще не инте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ресует - 2 очка;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б) мне всегда были неприятны люди, которые не умеют себя контролиро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вать - 0 очков.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Можете ли вы легко найти контакт с людьми иных профессий, положений, привычек?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а) мне трудно было бы это сделать - 0 очков;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б) я не обращаю внимания на такие вещи - 2 очка.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Как вы реагируете на шутку, объектом которой становитесь?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а) не нравятся ни шутки, ни шутники - 0 очков;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б) если шутка окажется неприятной, постараюсь ответить в той же манере -2 очка.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Согласны ли вы с мнением, что многие люди делают не свое дело, "сидят не на своем месте"?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а) да - 0 очков;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б) нет - 2 очка.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Вы приводите в компанию друга (подругу), который становится объектом всеобщего внимания. Как вы на это реагируете?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lastRenderedPageBreak/>
        <w:t>а) неприятно, что внимание направлено не на меня - 0 очков;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б) я лишь радуюсь за него (нее) - 2 очка.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В гостях вы встречаете пожилого человека, который критикует современное молодое поколение, превозносит "былые времена". Как реагируете?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а) уходите пораньше под благовидным предлогом - 2 очка;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б) вступаете в спор - 0 очков.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Оценка полученных результатов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0-5 очков. Сотрудник упрям, непреклонен, неспособен идти на разумный компромисс. Часто повышает голос, старается навязать свою точку зрения, может провоцировать споры и конфликты в коллективе.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6-13 очков. Сотрудник имеет твердую жизненную позицию и принципы, ко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торые умеет защищать. </w:t>
      </w:r>
      <w:proofErr w:type="gramStart"/>
      <w:r w:rsidRPr="00411FAD">
        <w:rPr>
          <w:rFonts w:ascii="Times New Roman" w:eastAsia="Times New Roman" w:hAnsi="Times New Roman" w:cs="Times New Roman"/>
          <w:sz w:val="28"/>
          <w:szCs w:val="28"/>
        </w:rPr>
        <w:t>Способен идти на компромисс, учитывать точку зрения другого человека.</w:t>
      </w:r>
      <w:proofErr w:type="gramEnd"/>
      <w:r w:rsidRPr="00411FAD">
        <w:rPr>
          <w:rFonts w:ascii="Times New Roman" w:eastAsia="Times New Roman" w:hAnsi="Times New Roman" w:cs="Times New Roman"/>
          <w:sz w:val="28"/>
          <w:szCs w:val="28"/>
        </w:rPr>
        <w:t xml:space="preserve"> В конфликтных ситуациях такой человек может быть излишне резким, отстаивая свою точку зрения.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14-18 очков.</w:t>
      </w:r>
      <w:r w:rsidR="00940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t xml:space="preserve">Несмотря на </w:t>
      </w:r>
      <w:proofErr w:type="gramStart"/>
      <w:r w:rsidRPr="00411FAD">
        <w:rPr>
          <w:rFonts w:ascii="Times New Roman" w:eastAsia="Times New Roman" w:hAnsi="Times New Roman" w:cs="Times New Roman"/>
          <w:sz w:val="28"/>
          <w:szCs w:val="28"/>
        </w:rPr>
        <w:t>верность</w:t>
      </w:r>
      <w:proofErr w:type="gramEnd"/>
      <w:r w:rsidRPr="00411FAD">
        <w:rPr>
          <w:rFonts w:ascii="Times New Roman" w:eastAsia="Times New Roman" w:hAnsi="Times New Roman" w:cs="Times New Roman"/>
          <w:sz w:val="28"/>
          <w:szCs w:val="28"/>
        </w:rPr>
        <w:t xml:space="preserve"> собственным принципам и способность отстаивать свою позицию, сотрудник отличается гибкостью ума, умением сгла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живать "острые углы". Он уважает чужое мнение, тактичен, может предложить разумный компромисс, отказаться от ошибочной точки зрения и извиниться перед оппонентом.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Форма оценки кандидата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Ф.И.О.____________________________________________________________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Кандидат на замещение должности_____________________________________________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Собеседование проведено_____________________________________________________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(Ф. И. О. и должность)</w:t>
      </w:r>
    </w:p>
    <w:p w:rsidR="007A75E8" w:rsidRPr="00411FAD" w:rsidRDefault="009847D3" w:rsidP="007A75E8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Дата "___"_______20_г.</w:t>
      </w:r>
    </w:p>
    <w:tbl>
      <w:tblPr>
        <w:tblW w:w="925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409"/>
        <w:gridCol w:w="1490"/>
        <w:gridCol w:w="1506"/>
        <w:gridCol w:w="1004"/>
        <w:gridCol w:w="1384"/>
        <w:gridCol w:w="1293"/>
      </w:tblGrid>
      <w:tr w:rsidR="00411FAD" w:rsidRPr="00411FAD" w:rsidTr="0007186A">
        <w:trPr>
          <w:trHeight w:val="344"/>
          <w:tblCellSpacing w:w="0" w:type="dxa"/>
        </w:trPr>
        <w:tc>
          <w:tcPr>
            <w:tcW w:w="1171" w:type="dxa"/>
            <w:vMerge w:val="restart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409" w:type="dxa"/>
            <w:vMerge w:val="restart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</w:t>
            </w: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сиональная компетент</w:t>
            </w: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ность</w:t>
            </w:r>
          </w:p>
        </w:tc>
        <w:tc>
          <w:tcPr>
            <w:tcW w:w="6677" w:type="dxa"/>
            <w:gridSpan w:val="5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 качества</w:t>
            </w:r>
          </w:p>
        </w:tc>
      </w:tr>
      <w:tr w:rsidR="00411FAD" w:rsidRPr="00411FAD" w:rsidTr="0007186A">
        <w:trPr>
          <w:trHeight w:val="144"/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Стремление профессио</w:t>
            </w: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нально совершен</w:t>
            </w: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ствоваться</w:t>
            </w:r>
          </w:p>
        </w:tc>
        <w:tc>
          <w:tcPr>
            <w:tcW w:w="1506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Доброжела</w:t>
            </w: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тельность, умение слу</w:t>
            </w: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шать других людей, терпе</w:t>
            </w: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</w:t>
            </w:r>
          </w:p>
        </w:tc>
        <w:tc>
          <w:tcPr>
            <w:tcW w:w="1004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Вы</w:t>
            </w: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держка и </w:t>
            </w:r>
            <w:proofErr w:type="gramStart"/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само-облада</w:t>
            </w: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</w:t>
            </w:r>
            <w:proofErr w:type="gramEnd"/>
          </w:p>
        </w:tc>
        <w:tc>
          <w:tcPr>
            <w:tcW w:w="1384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</w:t>
            </w: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ский потенциал, грамот</w:t>
            </w: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ность, эрудиция</w:t>
            </w:r>
          </w:p>
        </w:tc>
        <w:tc>
          <w:tcPr>
            <w:tcW w:w="1293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</w:t>
            </w: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тельность и инициа</w:t>
            </w: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тивность</w:t>
            </w:r>
          </w:p>
        </w:tc>
      </w:tr>
      <w:tr w:rsidR="00411FAD" w:rsidRPr="00411FAD" w:rsidTr="0007186A">
        <w:trPr>
          <w:trHeight w:val="333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4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4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3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1FAD" w:rsidRPr="00411FAD" w:rsidTr="0007186A">
        <w:trPr>
          <w:trHeight w:val="333"/>
          <w:tblCellSpacing w:w="0" w:type="dxa"/>
        </w:trPr>
        <w:tc>
          <w:tcPr>
            <w:tcW w:w="1171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409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4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4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3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1FAD" w:rsidRPr="00411FAD" w:rsidTr="0007186A">
        <w:trPr>
          <w:trHeight w:val="333"/>
          <w:tblCellSpacing w:w="0" w:type="dxa"/>
        </w:trPr>
        <w:tc>
          <w:tcPr>
            <w:tcW w:w="1171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409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4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4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3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1FAD" w:rsidRPr="00411FAD" w:rsidTr="0007186A">
        <w:trPr>
          <w:trHeight w:val="322"/>
          <w:tblCellSpacing w:w="0" w:type="dxa"/>
        </w:trPr>
        <w:tc>
          <w:tcPr>
            <w:tcW w:w="1171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409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4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4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3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1FAD" w:rsidRPr="00411FAD" w:rsidTr="0007186A">
        <w:trPr>
          <w:trHeight w:val="333"/>
          <w:tblCellSpacing w:w="0" w:type="dxa"/>
        </w:trPr>
        <w:tc>
          <w:tcPr>
            <w:tcW w:w="1171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9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4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4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3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1FAD" w:rsidRPr="00411FAD" w:rsidTr="0007186A">
        <w:trPr>
          <w:trHeight w:val="333"/>
          <w:tblCellSpacing w:w="0" w:type="dxa"/>
        </w:trPr>
        <w:tc>
          <w:tcPr>
            <w:tcW w:w="1171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409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4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4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3" w:type="dxa"/>
            <w:shd w:val="clear" w:color="auto" w:fill="auto"/>
            <w:hideMark/>
          </w:tcPr>
          <w:p w:rsidR="009847D3" w:rsidRPr="00411FAD" w:rsidRDefault="009847D3" w:rsidP="007A75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Результаты тестирования ____ очков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Исх. №___от "___"___</w:t>
      </w:r>
      <w:proofErr w:type="gramStart"/>
      <w:r w:rsidRPr="00411FA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411F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Уведомление об увольнении в связи с неудовлетворительными результатами испытания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(Ф. И. О. кандидата)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На основании ст. 71 Трудового кодекса Российской Федерации от 30.12.2001 № 197-ФЗ уведомляем вас, что вы показали неудовлетворительный результат ис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пытания, которое установлено трудовым договором №__от "__"___</w:t>
      </w:r>
      <w:proofErr w:type="gramStart"/>
      <w:r w:rsidRPr="00411FA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411F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сроком на три месяца. В связи с этим трудовой договор №_от "_"_</w:t>
      </w:r>
      <w:proofErr w:type="gramStart"/>
      <w:r w:rsidRPr="00411FA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411F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1FAD"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gramEnd"/>
      <w:r w:rsidRPr="00411FAD">
        <w:rPr>
          <w:rFonts w:ascii="Times New Roman" w:eastAsia="Times New Roman" w:hAnsi="Times New Roman" w:cs="Times New Roman"/>
          <w:sz w:val="28"/>
          <w:szCs w:val="28"/>
        </w:rPr>
        <w:t xml:space="preserve"> расторгнут "__"____г.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Результаты испытания признаны неудовлетворительными по следующим ос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нованиям: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Просим вас поставить отметку о получении настоящего уведомления на втором экземпляре документа и передать его в отдел кадров.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Заведующий__________ /_______</w:t>
      </w:r>
    </w:p>
    <w:p w:rsidR="009847D3" w:rsidRPr="00411FAD" w:rsidRDefault="00940874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9847D3" w:rsidRPr="00411FAD">
        <w:rPr>
          <w:rFonts w:ascii="Times New Roman" w:eastAsia="Times New Roman" w:hAnsi="Times New Roman" w:cs="Times New Roman"/>
          <w:sz w:val="28"/>
          <w:szCs w:val="28"/>
        </w:rPr>
        <w:t xml:space="preserve">(Ф. И. О.)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7D3" w:rsidRPr="00411FAD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Уведомление об увольнении по результатам испытательного срока получил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"____” _______ 20 ___ г. (подпись)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Испытательный срок при приеме сотрудника на работу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 xml:space="preserve">Практика приема сотрудника на работу с испытательным сроком дает администрации ДОУ возможность оценить его непосредственно </w:t>
      </w:r>
      <w:proofErr w:type="gramStart"/>
      <w:r w:rsidRPr="00411FAD">
        <w:rPr>
          <w:rFonts w:ascii="Times New Roman" w:eastAsia="Times New Roman" w:hAnsi="Times New Roman" w:cs="Times New Roman"/>
          <w:sz w:val="28"/>
          <w:szCs w:val="28"/>
        </w:rPr>
        <w:t>на рабочем месте без принятия на себя обязательств по его постоянному трудоустройству на работу</w:t>
      </w:r>
      <w:proofErr w:type="gramEnd"/>
      <w:r w:rsidRPr="00411FAD">
        <w:rPr>
          <w:rFonts w:ascii="Times New Roman" w:eastAsia="Times New Roman" w:hAnsi="Times New Roman" w:cs="Times New Roman"/>
          <w:sz w:val="28"/>
          <w:szCs w:val="28"/>
        </w:rPr>
        <w:t>. В период испытательного срока, продолжительность которого в соответствии с Трудовым кодексом Российской Федера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ции от 30.12.2001 № 197-ФЗ (далее - ТК РФ) не превышает трех месяцев, кандидат исполняет должностные обязанности в полном объеме, однако может быть уволен без каких-либо последствий для учреждения. Для по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вышения эффективности испытательного периода кандидату рекомендуется совместно с заместителем заведующего по учебно-вос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питательной работе определить краткосроч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ные цели и оценить их достижение в конце периода. Такой метод формирует объектив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411FAD">
        <w:rPr>
          <w:rFonts w:ascii="Times New Roman" w:eastAsia="Times New Roman" w:hAnsi="Times New Roman" w:cs="Times New Roman"/>
          <w:sz w:val="28"/>
          <w:szCs w:val="28"/>
        </w:rPr>
        <w:lastRenderedPageBreak/>
        <w:t>ную основу для решения, которое принимает в конце испытательного периода руководи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тель: принять или не принять кандидата на постоянную работу.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Если в процессе испытания руководитель ДОУ принимает решение не продолжать тру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довые отношения с работником, то он пись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менно сообщает кандидату об этом в уведом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лении. На экземпляре уведом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ления, который остается в учреждении, уволенный сотрудник должен поставить отметку о получении настоящего уведомления, свою подпись и дату вручения. Если кандидат отказывается это сделать, составляется акт об отказе, в котором несколько сотрудников ДОУ подтверждают факт отказа уволенного от получения уведомления. Данный документ направляется на почтовый адрес работника ценным пись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мом с уведомлением о вручении и описью вложения.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Срок испытания не может превышать трех месяцев, а для руководителей организаций и их заместителей, глав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ных бухгалтеров и их заместителей, руководителей филиа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лов, представительств или иных обособленных структурных подразделений организаций </w:t>
      </w:r>
      <w:proofErr w:type="gramStart"/>
      <w:r w:rsidRPr="00411FAD">
        <w:rPr>
          <w:rFonts w:ascii="Times New Roman" w:eastAsia="Times New Roman" w:hAnsi="Times New Roman" w:cs="Times New Roman"/>
          <w:sz w:val="28"/>
          <w:szCs w:val="28"/>
        </w:rPr>
        <w:t>-ш</w:t>
      </w:r>
      <w:proofErr w:type="gramEnd"/>
      <w:r w:rsidRPr="00411FAD">
        <w:rPr>
          <w:rFonts w:ascii="Times New Roman" w:eastAsia="Times New Roman" w:hAnsi="Times New Roman" w:cs="Times New Roman"/>
          <w:sz w:val="28"/>
          <w:szCs w:val="28"/>
        </w:rPr>
        <w:t>ести месяцев, если иное не установлено федеральным законом.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ТК РФ. Ст. 70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При неудовлетворительном результате испытания</w:t>
      </w:r>
      <w:r w:rsidR="001E5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t>работодатель имеет право до истечения срока испытания расторгнуть трудовой договор с работником, предупредив его об этом в письменной форме</w:t>
      </w:r>
      <w:r w:rsidR="001E5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411FAD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411FAD">
        <w:rPr>
          <w:rFonts w:ascii="Times New Roman" w:eastAsia="Times New Roman" w:hAnsi="Times New Roman" w:cs="Times New Roman"/>
          <w:sz w:val="28"/>
          <w:szCs w:val="28"/>
        </w:rPr>
        <w:t xml:space="preserve"> чем за три дня</w:t>
      </w:r>
      <w:r w:rsidR="001E5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t>с указанием причин, послуживших основанием для признания этого работника не выдержавшим испытание. Решение работодателя работник имеет право обжаловать в суд.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ТК РФ. Ст. 71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Адаптация сотрудника ДОУ в период испытательного срока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Для наблюдения за процессом адаптации новых работников во время испытательного срока целесообразно</w:t>
      </w:r>
      <w:r w:rsidR="001E5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t xml:space="preserve">завести карточку контроля адаптации. В течение первой недели руководитель ДОУ совместно с замом по УВР беседует с новым сотрудником, интересуясь успехами и помогая решить возникающие проблемы. Такие беседы </w:t>
      </w:r>
      <w:proofErr w:type="gramStart"/>
      <w:r w:rsidRPr="00411FAD">
        <w:rPr>
          <w:rFonts w:ascii="Times New Roman" w:eastAsia="Times New Roman" w:hAnsi="Times New Roman" w:cs="Times New Roman"/>
          <w:sz w:val="28"/>
          <w:szCs w:val="28"/>
        </w:rPr>
        <w:t>позволяют</w:t>
      </w:r>
      <w:proofErr w:type="gramEnd"/>
      <w:r w:rsidRPr="00411FAD">
        <w:rPr>
          <w:rFonts w:ascii="Times New Roman" w:eastAsia="Times New Roman" w:hAnsi="Times New Roman" w:cs="Times New Roman"/>
          <w:sz w:val="28"/>
          <w:szCs w:val="28"/>
        </w:rPr>
        <w:t xml:space="preserve"> как можно раньше составить представление о новом работнике: о его слабостях, достоинства</w:t>
      </w:r>
      <w:r w:rsidR="00151A86" w:rsidRPr="00411FAD">
        <w:rPr>
          <w:rFonts w:ascii="Times New Roman" w:eastAsia="Times New Roman" w:hAnsi="Times New Roman" w:cs="Times New Roman"/>
          <w:sz w:val="28"/>
          <w:szCs w:val="28"/>
        </w:rPr>
        <w:t xml:space="preserve">х, исполнительности. </w:t>
      </w:r>
      <w:r w:rsidR="000922EB" w:rsidRPr="00411FAD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заведующего по воспитательной работе 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t>обеспечивает методическое сопровождение воспита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теля, помогает в подготовке практических занятий, родительских собраний и пр.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t>Отличие адаптации молодых работников, не имеющих профессиональ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ного опыта, в том, что они не только усваивают информацию об организации, но и обучаются непосредственно работе с детьми. Начинающего воспитате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ля предпочтительно поставить в пару с более опытным педагогом, который сможет взять на себя роль наставника.</w:t>
      </w:r>
    </w:p>
    <w:p w:rsidR="009847D3" w:rsidRPr="00411FAD" w:rsidRDefault="009847D3" w:rsidP="00071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AD">
        <w:rPr>
          <w:rFonts w:ascii="Times New Roman" w:eastAsia="Times New Roman" w:hAnsi="Times New Roman" w:cs="Times New Roman"/>
          <w:sz w:val="28"/>
          <w:szCs w:val="28"/>
        </w:rPr>
        <w:lastRenderedPageBreak/>
        <w:t>Чем тщательнее руководство ДОУ подготовится к встрече с новым сотрудником и эффективнее организует его первый рабочий день, тем бы</w:t>
      </w:r>
      <w:r w:rsidRPr="00411FAD">
        <w:rPr>
          <w:rFonts w:ascii="Times New Roman" w:eastAsia="Times New Roman" w:hAnsi="Times New Roman" w:cs="Times New Roman"/>
          <w:sz w:val="28"/>
          <w:szCs w:val="28"/>
        </w:rPr>
        <w:softHyphen/>
        <w:t>стрее он подключится к работе и станет частью коллектива.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1"/>
          <w:szCs w:val="21"/>
        </w:rPr>
      </w:pPr>
      <w:r w:rsidRPr="00411FAD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1"/>
          <w:szCs w:val="21"/>
        </w:rPr>
      </w:pPr>
      <w:r w:rsidRPr="00411FAD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1"/>
          <w:szCs w:val="21"/>
        </w:rPr>
      </w:pPr>
      <w:r w:rsidRPr="00411FAD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9847D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1"/>
          <w:szCs w:val="21"/>
        </w:rPr>
      </w:pPr>
      <w:r w:rsidRPr="00411FAD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B94963" w:rsidRPr="00411FAD" w:rsidRDefault="009847D3" w:rsidP="007A75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1"/>
          <w:szCs w:val="21"/>
        </w:rPr>
      </w:pPr>
      <w:r w:rsidRPr="00411FAD">
        <w:rPr>
          <w:rFonts w:ascii="Times New Roman" w:eastAsia="Times New Roman" w:hAnsi="Times New Roman" w:cs="Times New Roman"/>
          <w:sz w:val="21"/>
          <w:szCs w:val="21"/>
        </w:rPr>
        <w:t> </w:t>
      </w:r>
    </w:p>
    <w:sectPr w:rsidR="00B94963" w:rsidRPr="00411FAD" w:rsidSect="00411FAD">
      <w:footerReference w:type="default" r:id="rId12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641" w:rsidRDefault="00607641" w:rsidP="00EC08D1">
      <w:pPr>
        <w:spacing w:after="0" w:line="240" w:lineRule="auto"/>
      </w:pPr>
      <w:r>
        <w:separator/>
      </w:r>
    </w:p>
  </w:endnote>
  <w:endnote w:type="continuationSeparator" w:id="0">
    <w:p w:rsidR="00607641" w:rsidRDefault="00607641" w:rsidP="00EC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246408"/>
      <w:docPartObj>
        <w:docPartGallery w:val="Page Numbers (Bottom of Page)"/>
        <w:docPartUnique/>
      </w:docPartObj>
    </w:sdtPr>
    <w:sdtEndPr/>
    <w:sdtContent>
      <w:p w:rsidR="00EC08D1" w:rsidRDefault="00F747F3">
        <w:pPr>
          <w:pStyle w:val="ab"/>
          <w:jc w:val="right"/>
        </w:pPr>
        <w:r>
          <w:fldChar w:fldCharType="begin"/>
        </w:r>
        <w:r w:rsidR="00EC08D1">
          <w:instrText>PAGE   \* MERGEFORMAT</w:instrText>
        </w:r>
        <w:r>
          <w:fldChar w:fldCharType="separate"/>
        </w:r>
        <w:r w:rsidR="00E63577">
          <w:rPr>
            <w:noProof/>
          </w:rPr>
          <w:t>2</w:t>
        </w:r>
        <w:r>
          <w:fldChar w:fldCharType="end"/>
        </w:r>
      </w:p>
    </w:sdtContent>
  </w:sdt>
  <w:p w:rsidR="00EC08D1" w:rsidRDefault="00EC08D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641" w:rsidRDefault="00607641" w:rsidP="00EC08D1">
      <w:pPr>
        <w:spacing w:after="0" w:line="240" w:lineRule="auto"/>
      </w:pPr>
      <w:r>
        <w:separator/>
      </w:r>
    </w:p>
  </w:footnote>
  <w:footnote w:type="continuationSeparator" w:id="0">
    <w:p w:rsidR="00607641" w:rsidRDefault="00607641" w:rsidP="00EC0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274D"/>
    <w:multiLevelType w:val="hybridMultilevel"/>
    <w:tmpl w:val="B95478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75C4507"/>
    <w:multiLevelType w:val="hybridMultilevel"/>
    <w:tmpl w:val="B7805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47D3"/>
    <w:rsid w:val="000102D7"/>
    <w:rsid w:val="0007186A"/>
    <w:rsid w:val="000922EB"/>
    <w:rsid w:val="00132692"/>
    <w:rsid w:val="00136513"/>
    <w:rsid w:val="00142595"/>
    <w:rsid w:val="00151A86"/>
    <w:rsid w:val="00167CE8"/>
    <w:rsid w:val="001E5D2F"/>
    <w:rsid w:val="00226CE9"/>
    <w:rsid w:val="002457CC"/>
    <w:rsid w:val="00247D69"/>
    <w:rsid w:val="0026397C"/>
    <w:rsid w:val="002707BC"/>
    <w:rsid w:val="00291C89"/>
    <w:rsid w:val="002C4E53"/>
    <w:rsid w:val="002C7656"/>
    <w:rsid w:val="002C773E"/>
    <w:rsid w:val="00305B39"/>
    <w:rsid w:val="00350425"/>
    <w:rsid w:val="0037135F"/>
    <w:rsid w:val="0037648D"/>
    <w:rsid w:val="003819CB"/>
    <w:rsid w:val="003A7DE5"/>
    <w:rsid w:val="003F64E0"/>
    <w:rsid w:val="004055B6"/>
    <w:rsid w:val="00411FAD"/>
    <w:rsid w:val="00415240"/>
    <w:rsid w:val="00502E99"/>
    <w:rsid w:val="00514A59"/>
    <w:rsid w:val="00607641"/>
    <w:rsid w:val="00652D23"/>
    <w:rsid w:val="00676D4A"/>
    <w:rsid w:val="0071778A"/>
    <w:rsid w:val="007A75E8"/>
    <w:rsid w:val="008231F9"/>
    <w:rsid w:val="0087101F"/>
    <w:rsid w:val="008E44BB"/>
    <w:rsid w:val="00925FE4"/>
    <w:rsid w:val="00933F39"/>
    <w:rsid w:val="009360C7"/>
    <w:rsid w:val="00940874"/>
    <w:rsid w:val="00940EAB"/>
    <w:rsid w:val="009500C7"/>
    <w:rsid w:val="009847D3"/>
    <w:rsid w:val="009A47F6"/>
    <w:rsid w:val="00A534E3"/>
    <w:rsid w:val="00A914F6"/>
    <w:rsid w:val="00AB7C4E"/>
    <w:rsid w:val="00AF20F3"/>
    <w:rsid w:val="00B22C0E"/>
    <w:rsid w:val="00B94963"/>
    <w:rsid w:val="00C07E6D"/>
    <w:rsid w:val="00C24C2E"/>
    <w:rsid w:val="00C73C65"/>
    <w:rsid w:val="00C87C91"/>
    <w:rsid w:val="00D67608"/>
    <w:rsid w:val="00D86C71"/>
    <w:rsid w:val="00E217B3"/>
    <w:rsid w:val="00E63577"/>
    <w:rsid w:val="00EA4621"/>
    <w:rsid w:val="00EC08D1"/>
    <w:rsid w:val="00EC1F07"/>
    <w:rsid w:val="00EE5DA5"/>
    <w:rsid w:val="00F74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CB"/>
  </w:style>
  <w:style w:type="paragraph" w:styleId="1">
    <w:name w:val="heading 1"/>
    <w:basedOn w:val="a"/>
    <w:link w:val="10"/>
    <w:uiPriority w:val="9"/>
    <w:qFormat/>
    <w:rsid w:val="009847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7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98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47D3"/>
  </w:style>
  <w:style w:type="character" w:styleId="a4">
    <w:name w:val="Hyperlink"/>
    <w:basedOn w:val="a0"/>
    <w:uiPriority w:val="99"/>
    <w:semiHidden/>
    <w:unhideWhenUsed/>
    <w:rsid w:val="009847D3"/>
    <w:rPr>
      <w:color w:val="0000FF"/>
      <w:u w:val="single"/>
    </w:rPr>
  </w:style>
  <w:style w:type="paragraph" w:styleId="a5">
    <w:name w:val="No Spacing"/>
    <w:uiPriority w:val="1"/>
    <w:qFormat/>
    <w:rsid w:val="00D86C71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270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07BC"/>
  </w:style>
  <w:style w:type="paragraph" w:styleId="a8">
    <w:name w:val="List Paragraph"/>
    <w:basedOn w:val="a"/>
    <w:uiPriority w:val="34"/>
    <w:qFormat/>
    <w:rsid w:val="002C773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5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A86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EC0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0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2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ashar.ru/main7/29-polozhenie-o-poryadke-zamescheniya-dolzhnostey-pedagogicheskih-rabotnikov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shar.ru/main7/29-polozhenie-o-poryadke-zamescheniya-dolzhnostey-pedagogicheskih-rabotniko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shar.ru/main7/29-polozhenie-o-poryadke-zamescheniya-dolzhnostey-pedagogicheskih-rabotnikov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11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36</cp:revision>
  <cp:lastPrinted>2018-12-05T09:37:00Z</cp:lastPrinted>
  <dcterms:created xsi:type="dcterms:W3CDTF">2016-09-03T13:35:00Z</dcterms:created>
  <dcterms:modified xsi:type="dcterms:W3CDTF">2019-06-11T07:59:00Z</dcterms:modified>
</cp:coreProperties>
</file>