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1D1C5E">
        <w:rPr>
          <w:rFonts w:ascii="Calibri" w:eastAsia="Calibri" w:hAnsi="Calibri" w:cs="Arial"/>
          <w:noProof/>
          <w:sz w:val="20"/>
          <w:szCs w:val="20"/>
          <w:lang w:eastAsia="ru-RU"/>
        </w:rPr>
        <w:drawing>
          <wp:anchor distT="0" distB="0" distL="114300" distR="114300" simplePos="0" relativeHeight="251661312" behindDoc="1" locked="0" layoutInCell="1" allowOverlap="1" wp14:anchorId="41911011" wp14:editId="752228F9">
            <wp:simplePos x="0" y="0"/>
            <wp:positionH relativeFrom="page">
              <wp:posOffset>-509771</wp:posOffset>
            </wp:positionH>
            <wp:positionV relativeFrom="page">
              <wp:posOffset>0</wp:posOffset>
            </wp:positionV>
            <wp:extent cx="10460522" cy="14511707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60522" cy="14511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1" w:name="page1"/>
      <w:bookmarkEnd w:id="1"/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1D1C5E">
      <w:pPr>
        <w:tabs>
          <w:tab w:val="left" w:pos="621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D1C5E" w:rsidRDefault="001D1C5E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Оглавление</w:t>
      </w:r>
    </w:p>
    <w:p w:rsidR="00DF45B7" w:rsidRPr="00DF45B7" w:rsidRDefault="00DF45B7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записка…………………………………………………………..3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- 4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Информационная сп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равка о ДОУ………………………………………………...5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 пр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ограммы…………………………………………………………....6 - 9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проблемы, на решение которой направлена Программа..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…………10 - 14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Концепция Програм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развития……………………………………………15 - 17</w:t>
      </w:r>
    </w:p>
    <w:p w:rsidR="00711DC5" w:rsidRDefault="00711DC5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Прогнозируемый результат программы развития........................................18-19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мероприятия по реали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Программы..……………………….20 - 25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Ожидаемые результаты Пр</w:t>
      </w:r>
      <w:r w:rsidR="00711DC5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ограммы…..……………………………………..26 - 27</w:t>
      </w:r>
    </w:p>
    <w:p w:rsidR="00711DC5" w:rsidRDefault="00711DC5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Условия реализации приоритетных направлений программы...................28 - 29</w:t>
      </w:r>
    </w:p>
    <w:p w:rsidR="00DF45B7" w:rsidRPr="00DF45B7" w:rsidRDefault="00DF45B7" w:rsidP="00DF45B7">
      <w:pPr>
        <w:spacing w:after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результатов</w:t>
      </w:r>
      <w:r w:rsidR="00F40F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Программы..………………………………………………30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br w:type="page"/>
      </w: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Пояснительная записка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настоящее время в системе образования России, в том числе и дошкольном образовании, происходит множество перемен. Впервые дошкольное образование становится первой ступенью системы образования, впервые утвержден ФГОС дошкольного образования. Реализуется новая финансово-экономическая модель (муниципальное задание, подушевое финансирование и пр.)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Целевыми установками образовательной политики государства на современном этапе стало осуществление комплекса мероприятий, направленных на повышение качества образовательных услуг, рост профессиональной компетентности педагога.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Эффективное решение этих задач возможно только в учреждении, готовом работать в инновационном режиме, конкурентоспособном на рынке образовательных услуг.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современной</w:t>
      </w:r>
      <w:r w:rsidR="008B49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 дошкольного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воспитания на начальном этапе непрерывного образования   остро обозначилась проблема кардинального изменения ее содержания, форм и методов организации. Реальная ситуация характеризуется наличием большого числа программ идущих «сверху» и инициативой «снизу», от педагогов чутко реагирующих на социальные запросы родителей и школы. Такое положение вызвало тенденцию создания индивидуальных образовательных проектов развития конкретных образовательных учреждений.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актуальность и значимость нового подхода к управлению образовательным учреждением состоит в необходимости их сохранения, развития и удовлетворения социального заказа, исходя из сложившихся условий.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Осознание этого привело нас к необходимости создания программы развития ДОУ, представляющей собой систему, направленную на видение перспективы развития детского сада, выбор конкретных управленческих решений и обеспечение поэтапного достижения поставленных целей.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 ставит во главу угла индивидуальный подход к ребенку, где происходит сохранение самоценности дошкольного детства и где сохраняется сама природа дошкольника. Ведущими видами детской деятельности являются: игровая, коммуникативная, двигательная, познавательно-исследовательская, продуктивная. Приоритетной становится совместная детско-взрослая проектная деятельность.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разработке Программы развития учитывалось актуальное состояние и резервные возможности образовательного учреждения, специфика региональных традиций образования, потребности родителей воспитанников, профессиональный уровень педагогов.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Наличие данной программы обеспечивает системность и преемственность в реализации воспитательных и образовательных задач, помогает исключить дублирование в работе учреждения, фокусировать внимание на актуальных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проблемах педагогической деятельности, более эффективно реализовывать требования ФГОС ДО.</w:t>
      </w:r>
    </w:p>
    <w:p w:rsidR="00DF45B7" w:rsidRPr="00DF45B7" w:rsidRDefault="00DF45B7" w:rsidP="00DF45B7">
      <w:pPr>
        <w:tabs>
          <w:tab w:val="left" w:pos="280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В данной программе выделены основные на</w:t>
      </w:r>
      <w:r w:rsidR="008B49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 работы коллектива на 3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 учтено внедрение инновационных форм работы с детьми и родителями, переориентация педагогического коллектива на современные образовательные технологии в условиях развития ДОУ.</w:t>
      </w: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8B4992" w:rsidRDefault="008B4992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45B7" w:rsidRDefault="00DF45B7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информационная справка о доу  </w:t>
      </w:r>
    </w:p>
    <w:p w:rsidR="0029271F" w:rsidRPr="00DF45B7" w:rsidRDefault="0029271F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45B7" w:rsidRPr="00DF45B7" w:rsidRDefault="00DF45B7" w:rsidP="00DF45B7">
      <w:pPr>
        <w:tabs>
          <w:tab w:val="left" w:pos="72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Муниципальное дошкольное образовательное учреждение «Детский сад </w:t>
      </w:r>
      <w:r w:rsidR="008B4992">
        <w:rPr>
          <w:rFonts w:ascii="Times New Roman" w:eastAsia="Times New Roman" w:hAnsi="Times New Roman" w:cs="Times New Roman"/>
          <w:sz w:val="28"/>
          <w:szCs w:val="28"/>
          <w:lang w:eastAsia="ru-RU"/>
        </w:rPr>
        <w:t>«Ласточка» с.п. Горагорское Надтеречного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</w:t>
      </w:r>
      <w:r w:rsidR="008B4992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района», функционирует с 01.11.2016г.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и является муниципальным образовательным учреждением, созданным в целях выполнения работ или оказания услуг в сфере осуществления образовательного и воспитательного процесса, реализации основных общеобразовательных программ дошкольного образования. </w:t>
      </w:r>
    </w:p>
    <w:p w:rsidR="00DF45B7" w:rsidRPr="00DF45B7" w:rsidRDefault="00DF45B7" w:rsidP="00DF45B7">
      <w:pPr>
        <w:tabs>
          <w:tab w:val="left" w:pos="720"/>
          <w:tab w:val="left" w:pos="1080"/>
          <w:tab w:val="left" w:pos="1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5"/>
        <w:gridCol w:w="6026"/>
      </w:tblGrid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1. 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Полное наименование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Муниципальное бюджетное дошкольное образовательное учреждение «Детский сад </w:t>
            </w:r>
          </w:p>
          <w:p w:rsidR="00DF45B7" w:rsidRPr="00DF45B7" w:rsidRDefault="008B4992" w:rsidP="00D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«Ласточка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Горагорское Надтеречного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района»</w:t>
            </w: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Сокращенное название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МБДОУ </w:t>
            </w: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«Детский сад 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«Ласточка</w:t>
            </w:r>
            <w:r w:rsidR="008B4992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с.п. Горагорское Надтеречного</w:t>
            </w:r>
            <w:r w:rsidR="008B4992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 района»</w:t>
            </w:r>
          </w:p>
        </w:tc>
      </w:tr>
      <w:tr w:rsidR="00DF45B7" w:rsidRPr="00DF45B7" w:rsidTr="008B4992">
        <w:trPr>
          <w:trHeight w:val="685"/>
        </w:trPr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3.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Местонахождение: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8B4992" w:rsidP="008B4992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366822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Чеченская Республика,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Надтеречный район, с. п. Горагорское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ул.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Новый городок, д.10а</w:t>
            </w: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 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Контакты: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тел.: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8(964) 074-80-36</w:t>
            </w: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Организационно – правовая форма Учреждения: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учреждение</w:t>
            </w:r>
          </w:p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6. 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Тип учреждения: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бюджетный</w:t>
            </w:r>
          </w:p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7. 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Учредитель: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8B4992" w:rsidP="00DF45B7">
            <w:pPr>
              <w:tabs>
                <w:tab w:val="left" w:pos="720"/>
                <w:tab w:val="left" w:pos="1080"/>
                <w:tab w:val="left" w:pos="1260"/>
                <w:tab w:val="num" w:pos="318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Надтеречный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муниципальный район</w:t>
            </w:r>
          </w:p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 xml:space="preserve">8.  </w:t>
            </w:r>
            <w:r w:rsidRPr="00DF45B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 xml:space="preserve">В своей деятельности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МБДОУ </w:t>
            </w:r>
            <w:r w:rsidRPr="00DF45B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руководствуется:</w:t>
            </w:r>
          </w:p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Нормами международного права;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Федеральными законами;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Указами, Распоряжениями, Президента РФ;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Постановлениями и Распоряжениями Правительства РФ;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Нормативными правовыми актами Чеченской Республики;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Муниципальными нормативными актами;</w:t>
            </w:r>
          </w:p>
          <w:p w:rsidR="00DF45B7" w:rsidRPr="00DF45B7" w:rsidRDefault="00DF45B7" w:rsidP="00445066">
            <w:pPr>
              <w:keepNext/>
              <w:numPr>
                <w:ilvl w:val="0"/>
                <w:numId w:val="16"/>
              </w:numPr>
              <w:tabs>
                <w:tab w:val="left" w:pos="317"/>
              </w:tabs>
              <w:spacing w:after="0" w:line="240" w:lineRule="auto"/>
              <w:contextualSpacing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kern w:val="32"/>
                <w:sz w:val="28"/>
                <w:szCs w:val="28"/>
                <w:lang w:eastAsia="ru-RU"/>
              </w:rPr>
              <w:t>Уставом и локальными актами МБДОУ.</w:t>
            </w:r>
          </w:p>
        </w:tc>
      </w:tr>
      <w:tr w:rsidR="00DF45B7" w:rsidRPr="00DF45B7" w:rsidTr="008B4992">
        <w:tc>
          <w:tcPr>
            <w:tcW w:w="3545" w:type="dxa"/>
            <w:shd w:val="clear" w:color="auto" w:fill="auto"/>
          </w:tcPr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9.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Режим работы </w:t>
            </w:r>
            <w:r w:rsidRPr="00DF45B7">
              <w:rPr>
                <w:rFonts w:ascii="Times New Roman" w:eastAsia="Times New Roman" w:hAnsi="Times New Roman" w:cs="Times New Roman"/>
                <w:b/>
                <w:bCs/>
                <w:kern w:val="32"/>
                <w:sz w:val="28"/>
                <w:szCs w:val="28"/>
                <w:lang w:eastAsia="ru-RU"/>
              </w:rPr>
              <w:t>ДОУ</w:t>
            </w:r>
          </w:p>
        </w:tc>
        <w:tc>
          <w:tcPr>
            <w:tcW w:w="6026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07.00 до 19.00, выходные – суббота, воскресенье, общегосударственные и республиканские праздничные дни.</w:t>
            </w:r>
          </w:p>
          <w:p w:rsidR="00DF45B7" w:rsidRPr="00DF45B7" w:rsidRDefault="00DF45B7" w:rsidP="00DF45B7">
            <w:pPr>
              <w:tabs>
                <w:tab w:val="left" w:pos="720"/>
                <w:tab w:val="left" w:pos="1080"/>
                <w:tab w:val="left" w:pos="1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B4992" w:rsidRDefault="008B4992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45B7" w:rsidRDefault="00DF45B7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Паспорт Программы развития ДОУ.</w:t>
      </w:r>
    </w:p>
    <w:p w:rsidR="0029271F" w:rsidRPr="00DF45B7" w:rsidRDefault="0029271F" w:rsidP="00DF45B7">
      <w:pPr>
        <w:tabs>
          <w:tab w:val="left" w:pos="28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24"/>
        <w:gridCol w:w="6839"/>
      </w:tblGrid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 программы</w:t>
            </w:r>
          </w:p>
        </w:tc>
        <w:tc>
          <w:tcPr>
            <w:tcW w:w="6839" w:type="dxa"/>
          </w:tcPr>
          <w:p w:rsidR="00DF45B7" w:rsidRPr="00DF45B7" w:rsidRDefault="00DF45B7" w:rsidP="00D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развития МБДОУ «Детский сад  «Ласточка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 с.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п. Горагорское Надтеречного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муниципального района»</w:t>
            </w:r>
          </w:p>
          <w:p w:rsidR="00DF45B7" w:rsidRDefault="008B4992" w:rsidP="00B0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B07C98" w:rsidRPr="00B07C98" w:rsidRDefault="00B07C98" w:rsidP="00B07C9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Статус Программы</w:t>
            </w:r>
          </w:p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9" w:type="dxa"/>
          </w:tcPr>
          <w:p w:rsidR="00DF45B7" w:rsidRPr="00DF45B7" w:rsidRDefault="00DF45B7" w:rsidP="008B4992">
            <w:pPr>
              <w:spacing w:after="0" w:line="240" w:lineRule="auto"/>
              <w:ind w:left="34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Нормативный документ ДОУ. Нормативная модель совместной деятельности педагогического коллектива, определяющего исходное состояние системы, образ желаемого будущего состояния, состав и структуру действий по переходу от настоящего к будущему.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Авторы-разработчики программы</w:t>
            </w:r>
          </w:p>
        </w:tc>
        <w:tc>
          <w:tcPr>
            <w:tcW w:w="6839" w:type="dxa"/>
          </w:tcPr>
          <w:p w:rsidR="008B4992" w:rsidRPr="008B4992" w:rsidRDefault="0029271F" w:rsidP="008B4992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Творческая группа и педагогический коллектив</w:t>
            </w:r>
          </w:p>
          <w:p w:rsidR="00DF45B7" w:rsidRPr="00DF45B7" w:rsidRDefault="00CD40DF" w:rsidP="008B499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B49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ДОУ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Нормативно—правовые основания для разработки Программы</w:t>
            </w:r>
          </w:p>
        </w:tc>
        <w:tc>
          <w:tcPr>
            <w:tcW w:w="6839" w:type="dxa"/>
          </w:tcPr>
          <w:p w:rsidR="00DF45B7" w:rsidRPr="00DF45B7" w:rsidRDefault="00DF45B7" w:rsidP="00DF45B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«Об образовании Российской Федерации от 29.12.2012 г. № 273.</w:t>
            </w:r>
          </w:p>
          <w:p w:rsidR="00DF45B7" w:rsidRPr="00DF45B7" w:rsidRDefault="00DF45B7" w:rsidP="00DF45B7">
            <w:pPr>
              <w:spacing w:after="0" w:line="240" w:lineRule="auto"/>
              <w:ind w:left="-37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- Федеральный государственный образовательный стандарт основной общеобразовательной программы дошкольного образования и условий ее реализации. 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- Санитарно-эпидемиологические требования к устройству, содержанию и организации режима работы дошкольных образовательных организаций (СанПиН 2.4.1.3049-13).</w:t>
            </w:r>
          </w:p>
          <w:p w:rsidR="00DF45B7" w:rsidRPr="00DF45B7" w:rsidRDefault="008B4992" w:rsidP="00DF45B7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- Устав МБДОУ «Детский сад «Ласточка</w:t>
            </w:r>
            <w:r w:rsidR="00DF45B7"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» с.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="00DF45B7"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Горагорское </w:t>
            </w:r>
            <w:r w:rsidR="00F4280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Надтеречного </w:t>
            </w:r>
            <w:r w:rsidR="00DF45B7"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муниципального района»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Проблема</w:t>
            </w:r>
          </w:p>
          <w:p w:rsidR="00DF45B7" w:rsidRPr="00DF45B7" w:rsidRDefault="00DF45B7" w:rsidP="00DF45B7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6839" w:type="dxa"/>
          </w:tcPr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дошкольного образовательного учреждения в условиях, заданных ФГОС ДО, основными ориентирами которого являются: 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повышение социального статуса дошкольного образования;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государством равенства возможностей для каждого ребёнка в получении качественного дошкольного образования и государственных гарантий уровня и качества ДО на основе единства обязательных требований;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сохранение единства образовательного </w:t>
            </w:r>
          </w:p>
          <w:p w:rsidR="00DF45B7" w:rsidRDefault="00DF45B7" w:rsidP="00DF45B7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пространства РФ относительно уровня ДО.</w:t>
            </w:r>
          </w:p>
          <w:p w:rsidR="0029271F" w:rsidRPr="00DF45B7" w:rsidRDefault="0029271F" w:rsidP="00DF45B7">
            <w:pPr>
              <w:tabs>
                <w:tab w:val="left" w:pos="350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объективное ухудшение здоровья поступающих в детский сад детей, отрицательно сказывается на  получении ими качественного образования;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недостаточная готовность и </w:t>
            </w:r>
            <w:r w:rsidR="005D3943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включенность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родителей в управление качеством образования детей через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общественно-государственные формы управления;</w:t>
            </w:r>
          </w:p>
          <w:p w:rsidR="00DF45B7" w:rsidRPr="00DF45B7" w:rsidRDefault="00F42808" w:rsidP="00F42808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необходимость интенсификации педагогического труда, повышение его качества и результативности педагогов к применению современных образовательных технологий;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необходимость расширения сферы дополнительных образовательных услуг.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Цель Программы</w:t>
            </w:r>
          </w:p>
        </w:tc>
        <w:tc>
          <w:tcPr>
            <w:tcW w:w="6839" w:type="dxa"/>
          </w:tcPr>
          <w:p w:rsidR="00DF45B7" w:rsidRPr="00DF45B7" w:rsidRDefault="00DF45B7" w:rsidP="00DF45B7">
            <w:pPr>
              <w:tabs>
                <w:tab w:val="left" w:pos="104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Совершенствование в Учреждении системы интегративного образования в соответствии с ФГОС, реализующего право каждого ребенка на качественное  дошкольное образование, полноценное  развитие </w:t>
            </w:r>
            <w:r w:rsidRPr="00DF45B7">
              <w:rPr>
                <w:rFonts w:ascii="Times New Roman" w:eastAsia="Calibri" w:hAnsi="Times New Roman" w:cs="Times New Roman"/>
                <w:color w:val="C00000"/>
                <w:sz w:val="28"/>
                <w:szCs w:val="28"/>
              </w:rPr>
              <w:t xml:space="preserve"> </w:t>
            </w: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в период дошкольного детства, как основы  успешной социализации  и самореализации.</w:t>
            </w:r>
          </w:p>
        </w:tc>
      </w:tr>
      <w:tr w:rsidR="00DF45B7" w:rsidRPr="00DF45B7" w:rsidTr="008B4992">
        <w:trPr>
          <w:trHeight w:val="2257"/>
        </w:trPr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839" w:type="dxa"/>
          </w:tcPr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концепцию образовательного пространства ДОУ в режиме развития;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Создать условия для повышения уровня профессиональной компетентности педагогов;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Разработать систему мотивационных мероприятий, направленных на вовлечение педагогов в инновационную деятельность;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Совершенствование системы здоровьесберегающей  деятельности учреждения, с учетом индивидуальных особенностей дошкольников;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Использование возможностей сетевого взаимодействия  с целью обеспечения преемственности образовательных программ дошкольного и начального общего образования; 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Развитие системы управления ДОУ на основе включения  родителей  в управленческий процесс;</w:t>
            </w:r>
          </w:p>
          <w:p w:rsidR="00DF45B7" w:rsidRPr="00DF45B7" w:rsidRDefault="00DF45B7" w:rsidP="00445066">
            <w:pPr>
              <w:numPr>
                <w:ilvl w:val="0"/>
                <w:numId w:val="10"/>
              </w:numPr>
              <w:tabs>
                <w:tab w:val="num" w:pos="208"/>
              </w:tabs>
              <w:spacing w:before="100" w:beforeAutospacing="1" w:after="100" w:afterAutospacing="1" w:line="240" w:lineRule="auto"/>
              <w:ind w:left="208" w:hanging="1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Разработать механизмы оценки эффективности инновационной модели образовательного пространства, обеспечивающей доступность и новое </w:t>
            </w: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качество образования, и реализации программы развития.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39" w:type="dxa"/>
          </w:tcPr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Программа реализуется в перио</w:t>
            </w:r>
            <w:r w:rsidR="00F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 2016-2020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 в три этапа:</w:t>
            </w:r>
          </w:p>
          <w:p w:rsidR="00DF45B7" w:rsidRPr="00DF45B7" w:rsidRDefault="00B370F6" w:rsidP="00DF45B7">
            <w:pPr>
              <w:tabs>
                <w:tab w:val="left" w:pos="350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первый этап- 2017-2018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– организационно-подготовительный этап (создание условий для реализации программы);</w:t>
            </w:r>
          </w:p>
          <w:p w:rsidR="00DF45B7" w:rsidRPr="00DF45B7" w:rsidRDefault="00B370F6" w:rsidP="00DF45B7">
            <w:pPr>
              <w:tabs>
                <w:tab w:val="left" w:pos="350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второй этап- 2018-2019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годы - практический этап (работа по преобразованию существующей системы); 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ind w:left="208" w:hanging="2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третий эта</w:t>
            </w:r>
            <w:r w:rsidR="00B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п- 2019</w:t>
            </w:r>
            <w:r w:rsidR="00F428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- итоговый: аналитически-информационный этап (мониторинг эффективности реализации программы, аналитическая оценка качественных и количественных изменений, произошедших в учреждении).</w:t>
            </w:r>
          </w:p>
        </w:tc>
      </w:tr>
      <w:tr w:rsidR="00DF45B7" w:rsidRPr="00DF45B7" w:rsidTr="008B4992">
        <w:trPr>
          <w:trHeight w:val="1356"/>
        </w:trPr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Финансовое обеспечение программы</w:t>
            </w:r>
          </w:p>
        </w:tc>
        <w:tc>
          <w:tcPr>
            <w:tcW w:w="6839" w:type="dxa"/>
          </w:tcPr>
          <w:p w:rsidR="00DF45B7" w:rsidRPr="00DF45B7" w:rsidRDefault="00DF45B7" w:rsidP="00445066">
            <w:pPr>
              <w:numPr>
                <w:ilvl w:val="0"/>
                <w:numId w:val="13"/>
              </w:numPr>
              <w:spacing w:after="0" w:line="240" w:lineRule="auto"/>
              <w:ind w:left="249"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эффективное использование бюджетных и внебюджетных средств;</w:t>
            </w:r>
          </w:p>
          <w:p w:rsidR="00DF45B7" w:rsidRPr="00DF45B7" w:rsidRDefault="00DF45B7" w:rsidP="00445066">
            <w:pPr>
              <w:numPr>
                <w:ilvl w:val="0"/>
                <w:numId w:val="13"/>
              </w:numPr>
              <w:spacing w:after="0" w:line="240" w:lineRule="auto"/>
              <w:ind w:left="249" w:hanging="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спонсорская помощь, благотворительность.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napToGrid w:val="0"/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Принципы реализации программы</w:t>
            </w:r>
          </w:p>
        </w:tc>
        <w:tc>
          <w:tcPr>
            <w:tcW w:w="6839" w:type="dxa"/>
          </w:tcPr>
          <w:p w:rsidR="00DF45B7" w:rsidRPr="00DF45B7" w:rsidRDefault="00DF45B7" w:rsidP="004450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49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программно-целевого подхода, который предполагает единую систему планирования и своевременное внесение корректив в планы;</w:t>
            </w:r>
          </w:p>
          <w:p w:rsidR="00DF45B7" w:rsidRPr="00DF45B7" w:rsidRDefault="00DF45B7" w:rsidP="004450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49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информационной компетентности участников образовательного процесса о происходящем в ДОУ: целевые установки доводятся до каждого участника педагогического процесса путем обсуждения и принятия соответствующих решений на педагогическом совете ДОУ;</w:t>
            </w:r>
          </w:p>
          <w:p w:rsidR="00DF45B7" w:rsidRPr="00DF45B7" w:rsidRDefault="00DF45B7" w:rsidP="004450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49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вариативности, предполагающей осуществление различных вариантов действий по реализации задач развития ДОУ;</w:t>
            </w:r>
          </w:p>
          <w:p w:rsidR="00DF45B7" w:rsidRPr="00DF45B7" w:rsidRDefault="00DF45B7" w:rsidP="00445066">
            <w:pPr>
              <w:numPr>
                <w:ilvl w:val="0"/>
                <w:numId w:val="11"/>
              </w:numPr>
              <w:suppressAutoHyphens/>
              <w:spacing w:after="0" w:line="240" w:lineRule="auto"/>
              <w:ind w:left="249" w:hanging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включения в решение задач программы развития всех субъектов образовательного пространства.</w:t>
            </w:r>
          </w:p>
        </w:tc>
      </w:tr>
      <w:tr w:rsidR="00DF45B7" w:rsidRPr="00DF45B7" w:rsidTr="008B4992">
        <w:tc>
          <w:tcPr>
            <w:tcW w:w="2624" w:type="dxa"/>
          </w:tcPr>
          <w:p w:rsidR="00DF45B7" w:rsidRPr="00DF45B7" w:rsidRDefault="00DF45B7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Прогнозируемые результаты реализации Программы</w:t>
            </w:r>
          </w:p>
        </w:tc>
        <w:tc>
          <w:tcPr>
            <w:tcW w:w="6839" w:type="dxa"/>
          </w:tcPr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гибкой управленческой системы с участием родительской общественности;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материально-технического обеспечения 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ind w:left="350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для реализации программы дошкольного образования;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предметно-пространственной среды в соответствии с ФГОС ДО;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положительная динамика состояния здоровья детей, что способствует повышению качества их образования;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количества выпускников ДОУ, успешно усваивающих программу начального образования, качество сформированных  ключевых компетенций способствующих успешному обучению ребёнка в школе;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функционирование единой информационной системы, обеспечивающей открытость системы образования;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педагогов в контексте целевых ориентиров, заданных ФГОС ДО, и в области применения ИКТ;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числа педагогов, имеющих первую или высшую квалификационную категории;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активное участие педагогического коллектива в распространении опыта на муниципальном и  республиканском уровнях.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информационных технологий в образовательный процесс, создание базы методических разработок с использованием ИКТ;</w:t>
            </w:r>
          </w:p>
          <w:p w:rsidR="00DF45B7" w:rsidRPr="00DF45B7" w:rsidRDefault="00DF45B7" w:rsidP="00445066">
            <w:pPr>
              <w:numPr>
                <w:ilvl w:val="0"/>
                <w:numId w:val="3"/>
              </w:numPr>
              <w:tabs>
                <w:tab w:val="left" w:pos="350"/>
              </w:tabs>
              <w:spacing w:after="0" w:line="240" w:lineRule="auto"/>
              <w:ind w:left="350" w:hanging="28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удовлетворенность семей воспитанников услугами ДОУ.</w:t>
            </w:r>
          </w:p>
          <w:p w:rsidR="00DF45B7" w:rsidRPr="00DF45B7" w:rsidRDefault="00DF45B7" w:rsidP="00DF45B7">
            <w:pPr>
              <w:tabs>
                <w:tab w:val="left" w:pos="350"/>
              </w:tabs>
              <w:spacing w:after="0" w:line="240" w:lineRule="auto"/>
              <w:ind w:left="3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F0106" w:rsidRPr="00DF45B7" w:rsidTr="008B4992">
        <w:tc>
          <w:tcPr>
            <w:tcW w:w="2624" w:type="dxa"/>
          </w:tcPr>
          <w:p w:rsidR="003F0106" w:rsidRPr="003F0106" w:rsidRDefault="003F0106" w:rsidP="00DF45B7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F01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>Сроки  предоставления отчетности</w:t>
            </w:r>
          </w:p>
        </w:tc>
        <w:tc>
          <w:tcPr>
            <w:tcW w:w="6839" w:type="dxa"/>
          </w:tcPr>
          <w:p w:rsidR="003F0106" w:rsidRDefault="003F0106" w:rsidP="003F0106">
            <w:pPr>
              <w:tabs>
                <w:tab w:val="left" w:pos="-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Заведующий отчитывается об исполнении программы: в Управлении дошкольного образования Надтеречного муниципального района, отчеты предоставляются: ежегодно (в составе годового плана работы учреждения) по окончании выполнения программы.</w:t>
            </w:r>
          </w:p>
          <w:p w:rsidR="003F0106" w:rsidRPr="00DF45B7" w:rsidRDefault="003F0106" w:rsidP="003F0106">
            <w:pPr>
              <w:tabs>
                <w:tab w:val="left" w:pos="-38"/>
              </w:tabs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Также в обязанности МБДОУ входит периодическое информирование родителей воспитанников о ходе реализации программы</w:t>
            </w:r>
            <w:r w:rsidR="00B370F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DF45B7" w:rsidRPr="00DF45B7" w:rsidRDefault="00DF45B7" w:rsidP="00DF45B7">
      <w:pPr>
        <w:spacing w:after="0" w:line="240" w:lineRule="auto"/>
        <w:ind w:right="-8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1336" w:rsidRDefault="0074133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1336" w:rsidRDefault="0074133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</w:r>
    </w:p>
    <w:p w:rsidR="00741336" w:rsidRDefault="0074133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1336" w:rsidRDefault="0074133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1336" w:rsidRDefault="0074133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F0106" w:rsidRDefault="003F010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3F0106" w:rsidRDefault="003F0106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741336" w:rsidRDefault="00DF45B7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Анализ </w:t>
      </w:r>
    </w:p>
    <w:p w:rsidR="00DF45B7" w:rsidRPr="00DF45B7" w:rsidRDefault="00DF45B7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проблемы, на решение которой направлена Программа развития МБДОУ </w:t>
      </w:r>
    </w:p>
    <w:p w:rsidR="00DF45B7" w:rsidRPr="00DF45B7" w:rsidRDefault="00F42808" w:rsidP="00DF45B7">
      <w:pPr>
        <w:spacing w:after="0" w:line="240" w:lineRule="auto"/>
        <w:ind w:left="425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«Детский сад «ЛАСТОЧКА</w:t>
      </w:r>
      <w:r w:rsidR="00DF45B7"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» с.</w:t>
      </w: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П. ГОРАГОРСКОЕ НАДТЕРЕЧНОГО мунципального района»</w:t>
      </w:r>
    </w:p>
    <w:p w:rsidR="00F42808" w:rsidRDefault="00F42808" w:rsidP="00D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Необходимость разработки программы развития ДОУ на период 201</w:t>
      </w:r>
      <w:r w:rsidR="00F42808">
        <w:rPr>
          <w:rFonts w:ascii="Times New Roman" w:eastAsia="Calibri" w:hAnsi="Times New Roman" w:cs="Times New Roman"/>
          <w:sz w:val="28"/>
          <w:szCs w:val="28"/>
        </w:rPr>
        <w:t>6-2020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годов обусловлена важностью целей развития образования и сложностями социально-экономической ситуации этого периода в Российской Федерации. Поэтому стратегическая цель государственной политики в области образования – повышение доступности качественного образования, соответствующего требованиям инновационного развития экономики, современным потребностям общества и каждого гражданина остается неизменной на повестке дня. </w:t>
      </w:r>
    </w:p>
    <w:p w:rsidR="00DF45B7" w:rsidRPr="00DF45B7" w:rsidRDefault="00DF45B7" w:rsidP="00DF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Основной целью образовательной политики в сфере дошкольного образования является обеспечение гарантий доступного и качественного дошкольного образования, обеспечивающего равные стартовые условия для последующего успешного обучения ребенка в школе.</w:t>
      </w:r>
    </w:p>
    <w:p w:rsidR="00DF45B7" w:rsidRPr="00DF45B7" w:rsidRDefault="00DF45B7" w:rsidP="00DF45B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Реализация основных направлений развития системы дошкольного образования невозможна без ключевых общесистемных изменений в дошкольном учреждении. Содержание образования сегодня направлено не только на приобретение знаний воспитанниками, но и на развитие личности, где ребёнок выступает как субъект разнообразных видов детской деятельности в условиях самореализации в окружающем мире, развитие его познавательных и созидательных способностей. Ориентация на ребёнка и его потребности, создание в дошкольном учреждении условий, обеспечивающих гармоническое развитие личности каждого ребёнка и сотрудника, мотивация на эффективную деятельность – такова суть педагогического процесса.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ПРОБЛЕМНЫЙ АНАЛИЗ ДЕЯТЕЛЬНОСТИ ДОУ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Программа развития ДОУ направлена на решение следующих проблем: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1. Структура управления ДОУ.</w:t>
      </w:r>
    </w:p>
    <w:p w:rsidR="00741336" w:rsidRPr="00DF45B7" w:rsidRDefault="00741336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Управление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детским садом осуществляется в соответствии с законодательством Российской Федерации с учетом особенностей, установленных Федеральным законом «Об образовании в Российской Федерации», на основе сочетания принципов единоличия и коллегиальности.  Единоличным исполнительным органом Детского сада является заведующий, осуществляющий текущее руководство его деятельностью. Заведующий Детским садом назначается на должность и освобождается от должности распоряжением/приказом Учредителя</w:t>
      </w:r>
      <w:r w:rsidR="00F428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2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Трудовой договор заключается с Заведующим Учреждения на неопределенный срок.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Формами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самоуправления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 являются: педагогический совет, Общее собрание трудового коллектива, Родительский комитет. 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руководство Детским садом осуществляет постоянно (бес</w:t>
      </w:r>
      <w:r w:rsidR="00F428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рочно) действующий коллегиальный орган управления Учреждения –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трудового коллектива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деятельность которого регламентируется Уставом ДОУ.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Общее собрание работников Детского сада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является коллегиальным органом управления, в состав которого входят все работники, для которых Детский сад является основным местом работы.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</w:t>
      </w:r>
      <w:r w:rsidR="0029271F">
        <w:rPr>
          <w:rFonts w:ascii="Times New Roman" w:eastAsia="Times New Roman" w:hAnsi="Times New Roman" w:cs="Times New Roman"/>
          <w:sz w:val="28"/>
          <w:szCs w:val="28"/>
          <w:lang w:eastAsia="ru-RU"/>
        </w:rPr>
        <w:t>ия образовательного процесса в д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етском саду осуществляется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</w:t>
      </w:r>
      <w:r w:rsidR="0029271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гогическим советом ДОУ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 которого регламентируется Уставом ДОУ. В состав педагогического совета входят заведующий Детским садом (является председателем), все педагогические работники Детского сада. В работе педагогического совета по мере необходимости могут принимать участие представители учредителя, руководители иных коллегиальных органов Детского сада, иные работники Детского сада, а также родители (законные представители) воспитанников.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привлечения родительской общественности к активному участию в жизни Детского сада, укрепления связей между Детским садом и семьей, реализации прав родителей на участие в управлении Детским садом создаются групповые Родительские комитеты и общий 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Родительский комитет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состав Родительских комитетов входят родители (законные представители) воспитанников, заинтересованные в совершенствовании деятельности Детского сада. Члены Родительских комитетов осуществляют свои полномочия на добровольной и безвозмездной основе. Деятельность Родительских комитетов осуществляется в соответствии с Конвенцией ООН о правах ребенка, законодательством Российской Федерации и регламентируется Уставом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Проблемное поле: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F45B7" w:rsidRPr="00DF45B7" w:rsidRDefault="00DF45B7" w:rsidP="00F42808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Несовершенство нормативно-правового сопровождения и ресурсного обеспечения.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709" w:hanging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2. Образовательная деятельность ДОУ.</w:t>
      </w:r>
    </w:p>
    <w:p w:rsidR="00741336" w:rsidRPr="00DF45B7" w:rsidRDefault="00741336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F42808" w:rsidP="00DF45B7">
      <w:pPr>
        <w:spacing w:after="0" w:line="240" w:lineRule="auto"/>
        <w:ind w:firstLine="284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МБДОУ «Детский сад «Ласточка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>» 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п. Горагорское Надтеречного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района» дошкольное образование осуществляется в соответствии с основной общеобразовательной программой образовательного учреждения, разработанной на основе примерной основной общеобразовательной программы дошкольного образования «От рождения до школы» под редакцией Н.Е. Вераксы, Т.С. Комаровой, М.А. Васильевой, М.</w:t>
      </w:r>
    </w:p>
    <w:p w:rsidR="00DF45B7" w:rsidRPr="00DF45B7" w:rsidRDefault="00DF45B7" w:rsidP="00DF45B7">
      <w:pPr>
        <w:autoSpaceDE w:val="0"/>
        <w:autoSpaceDN w:val="0"/>
        <w:spacing w:after="0" w:line="240" w:lineRule="auto"/>
        <w:ind w:firstLine="284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Дополнительные образовательные программы:</w:t>
      </w:r>
    </w:p>
    <w:p w:rsidR="00DF45B7" w:rsidRPr="00DF45B7" w:rsidRDefault="00DF45B7" w:rsidP="00445066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З. В. Масаева, Программа Курса «Мой край Родной» - Грозный 2014.</w:t>
      </w:r>
    </w:p>
    <w:p w:rsidR="00DF45B7" w:rsidRPr="00DF45B7" w:rsidRDefault="00DF45B7" w:rsidP="00445066">
      <w:pPr>
        <w:numPr>
          <w:ilvl w:val="0"/>
          <w:numId w:val="17"/>
        </w:numPr>
        <w:autoSpaceDE w:val="0"/>
        <w:autoSpaceDN w:val="0"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Л. И. Пензулаева, «Физическая культура в детском саду» - Москва 2016.</w:t>
      </w:r>
    </w:p>
    <w:p w:rsidR="00741336" w:rsidRDefault="00741336" w:rsidP="00DF45B7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741336" w:rsidRDefault="00741336" w:rsidP="00DF45B7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pacing w:after="200" w:line="276" w:lineRule="auto"/>
        <w:ind w:left="72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lastRenderedPageBreak/>
        <w:t>3. Кадровое обеспечение образовательной деятельности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Для эффективной организации образовательной деятельности ДОУ необходимы педагоги, готовые к переобучению, постоянно совершенствующие свое профессиональное мастерство, проявляющие инициативность, способность творчески мыслить и находить нестандартные решения.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Количество педагогических сотруд</w:t>
      </w:r>
      <w:r w:rsidR="00F42808">
        <w:rPr>
          <w:rFonts w:ascii="Times New Roman" w:eastAsia="Calibri" w:hAnsi="Times New Roman" w:cs="Times New Roman"/>
          <w:sz w:val="28"/>
          <w:szCs w:val="28"/>
        </w:rPr>
        <w:t>ников по штатному расписанию - 19</w:t>
      </w:r>
      <w:r w:rsidRPr="00DF45B7">
        <w:rPr>
          <w:rFonts w:ascii="Times New Roman" w:eastAsia="Calibri" w:hAnsi="Times New Roman" w:cs="Times New Roman"/>
          <w:sz w:val="28"/>
          <w:szCs w:val="28"/>
        </w:rPr>
        <w:t>, фактическое количество – 1</w:t>
      </w:r>
      <w:r w:rsidR="00F42808">
        <w:rPr>
          <w:rFonts w:ascii="Times New Roman" w:eastAsia="Calibri" w:hAnsi="Times New Roman" w:cs="Times New Roman"/>
          <w:sz w:val="28"/>
          <w:szCs w:val="28"/>
        </w:rPr>
        <w:t>5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Кадрами ДОУ обеспечено не полностью, нет музыкального руководителя и инструктора по физической культуре. 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Из них:</w:t>
      </w:r>
    </w:p>
    <w:p w:rsidR="00DF45B7" w:rsidRPr="00DF45B7" w:rsidRDefault="00F42808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высшая категория - 1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>;</w:t>
      </w:r>
    </w:p>
    <w:p w:rsidR="00DF45B7" w:rsidRPr="00DF45B7" w:rsidRDefault="00F42808" w:rsidP="00F4280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без категории –14.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В ДОУ должна проводится планомерная работа по повышению  профессионального уровня, стимулированию их инновационной активности.  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Проблемы кадрового обеспечения образовательной деятельности ДОУ:</w:t>
      </w:r>
    </w:p>
    <w:p w:rsidR="00DF45B7" w:rsidRPr="00DF45B7" w:rsidRDefault="00DF45B7" w:rsidP="004450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низкий уровень владения ИКТ некоторых педагогов и умения применять их в образовательном процессе;</w:t>
      </w:r>
    </w:p>
    <w:p w:rsidR="00DF45B7" w:rsidRPr="00DF45B7" w:rsidRDefault="00DF45B7" w:rsidP="00445066">
      <w:pPr>
        <w:numPr>
          <w:ilvl w:val="0"/>
          <w:numId w:val="18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недостаточное владение навыками ведения необходимой документации в соответствии с ФГОС.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Таким образом, остаются актуальными проблемы, связанные                                    с освоением и применением ИКТ в образовательном процессе, с трудностями перехода от консервативной учебной модели к партнерской совместной деятельности детей и взрослых, ведением документации в соответствии с ФГОС.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4. Программно-методическое и материально-техническое обеспечение образовательной деятельности ДОУ. Предметно-развивающая среда ДОУ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</w:t>
      </w: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 ДОУ осуществляет образовательный процесс с детьми  по  Основной общеобразовательной  программе ДОУ, выстроенной в соответствии с программой «От  рождения  до школы» под редакцией Н.Е. Вераксы, Т.С.Комаровой,   М.А. Васильевой  в соответствии с ФГОС ДО.       Программа предусматривает  воспитание  и развитие  детей  по  пяти  образовательным областям: речевое развитие, познавательное развитие, социально - коммуникативное, физическое развитие и художественно-эстетическое. Образовательный процесс в ДОУ строится в соответствии с учебным и годовым планом ДОУ, перспективными планами воспитателей. 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       Часть, формируемая участниками образовательного процесса, базируется на  программе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З. В. Масаевой - «Мой край Родной».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В учреждении имеется достаточная материально-техническая база, создана предметно-развивающая среда, соответствующая всем современным санитарным и методическим требованиям. Предметно-пространственное </w:t>
      </w:r>
      <w:r w:rsidRPr="00DF45B7">
        <w:rPr>
          <w:rFonts w:ascii="Times New Roman" w:eastAsia="Times New Roman" w:hAnsi="Times New Roman" w:cs="Times New Roman"/>
          <w:sz w:val="28"/>
          <w:szCs w:val="28"/>
        </w:rPr>
        <w:lastRenderedPageBreak/>
        <w:t>окружение ДОУ эстетически продумано и оформлено. В каждой возрастной группе создана своя предметно-развивающая среда.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Группы оборудованы необходимой мебелью, инвентарём. При оформлении групповых ячеек воспитатели исходят из требований федерального государственного стандарта и безопасности используемого материала для здоровья детей.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имеется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медицинский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кабинет для медсестры.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Пищеблок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 из двух блоков: блок сырой продукции (кладовая), вареной и готовой продукции. Оборудование пищеблока соответствует требованиям СанПиН и Роспотребнадзора.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ДОУ есть </w:t>
      </w: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доступ к электронным ресурсам сети интернет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который педагоги и сотрудники детского сада могут осуществлять в кабинете заведующего детским садом.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       Развивающая  предметно-пространственная  среда  в ДОУ содержательно насыщена, доступная, безопасная, вариативная, трансформируемая и полифункциональная, соответствует возрастным возможностям детей.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       Кабинет заведующего оснащен компьютерам и принтером.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</w:rPr>
        <w:t>Проблемы программно-методического и материально-технического обеспечения образовательной деятельности ДОУ: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</w:rPr>
        <w:t xml:space="preserve"> - недостаточно дополнительных методических и наглядно-дидактических материалов;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- отсутствие интерактивной доски в воспитательно-образовательном процессе;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- недостаточно игрового оборудования для организации игровой деятельности детей в группах детского сада в соответствии с требованиями ФГОС ДО к предметно-развивающей среде.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sz w:val="28"/>
          <w:szCs w:val="28"/>
        </w:rPr>
        <w:t>5. Социальное партнерство ДОУ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Социальное партнерство является неотъемлемой частью образовательного процесса ДОУ. Она предполагает организацию работы с разными категориями семей воспитанников, участие в разработке и    реализации   социальн</w:t>
      </w:r>
      <w:r w:rsidR="005D3943">
        <w:rPr>
          <w:rFonts w:ascii="Times New Roman" w:eastAsia="Calibri" w:hAnsi="Times New Roman" w:cs="Times New Roman"/>
          <w:sz w:val="28"/>
          <w:szCs w:val="28"/>
        </w:rPr>
        <w:t xml:space="preserve">ых и культурных проектов, а так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же налаживание межведомственных связей с учреждениями образования, культуры, здравоохранения. 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    У ДОУ налажены связи с учреждениями образова</w:t>
      </w:r>
      <w:r w:rsidR="00806A3E">
        <w:rPr>
          <w:rFonts w:ascii="Times New Roman" w:eastAsia="Calibri" w:hAnsi="Times New Roman" w:cs="Times New Roman"/>
          <w:sz w:val="28"/>
          <w:szCs w:val="28"/>
        </w:rPr>
        <w:t>ния (МБОУ СОШ №2</w:t>
      </w:r>
      <w:r w:rsidR="005D3943">
        <w:rPr>
          <w:rFonts w:ascii="Times New Roman" w:eastAsia="Calibri" w:hAnsi="Times New Roman" w:cs="Times New Roman"/>
          <w:sz w:val="28"/>
          <w:szCs w:val="28"/>
        </w:rPr>
        <w:t xml:space="preserve">) </w:t>
      </w: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(на договорной основе), есть возможность использования их оздоровительно-образовательного потенциала с целью повышения качества образовательной услуги; повышения компетентности взрослых участников образовательного процесса (сотрудников ДОУ и родителей воспитанников).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Социальный блок деятельности учреждения предполагает также и участие детского сада в разработке и реализации социальных и культурных проектов разного уровня.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A3E" w:rsidRDefault="00806A3E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A3E" w:rsidRDefault="00806A3E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06A3E" w:rsidRDefault="00806A3E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/>
          <w:bCs/>
          <w:sz w:val="28"/>
          <w:szCs w:val="28"/>
        </w:rPr>
        <w:t>Проблемное поле: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- Инертность близлежащих учреждений образования, родителей воспитанников, населения. Рост количества взрослых, не интересующихся воспитанием и развитием детей.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- Слабая реакция педагогической системы детского сада на потребности и возможности внешней среды, замкнутость на внутренних проблемах.</w:t>
      </w:r>
      <w:r w:rsidRPr="00DF45B7">
        <w:rPr>
          <w:rFonts w:ascii="Times New Roman" w:eastAsia="Calibri" w:hAnsi="Times New Roman" w:cs="Times New Roman"/>
          <w:sz w:val="28"/>
          <w:szCs w:val="28"/>
        </w:rPr>
        <w:br/>
      </w:r>
    </w:p>
    <w:p w:rsidR="00DF45B7" w:rsidRPr="00DF45B7" w:rsidRDefault="00DF45B7" w:rsidP="00DF45B7">
      <w:pPr>
        <w:tabs>
          <w:tab w:val="left" w:pos="0"/>
          <w:tab w:val="left" w:pos="9900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разработка Программы развития ДОУ обусловлена изменениями в государственно-политическом устройстве, социально-экономической жизни страны и целевых ориентиров и связано с желанием родителей поднять уровень развития детей, укрепить их здоровье, развить у них те или иные способности, подготовить их к обучению в школе. Разрабатывая пути обновления педагогического процесса, учитывались тенденции социальных преобразований в республике, запросы родителей, интересы детей, профессиональные возможности педагогов и требования ФГОС ДО.</w:t>
      </w: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F45B7" w:rsidRPr="00DF45B7" w:rsidRDefault="00DF45B7" w:rsidP="00806A3E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>Концепция Программы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развития 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br/>
        <w:t>МБДОУ «Детский сад  «ЛАСТОЧКА»</w:t>
      </w: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с.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П. ГОРАГОРСКОЕ</w:t>
      </w: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НАДТЕРЕЧНОГО муниципального района»</w:t>
      </w: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Дошкольный возраст в жизни ребёнка отличается от других этапов развития тем, что в эти годы закладываются основы общего развития личности, формируются психические и личностные качества ребёнка, ценностное отношение ребёнка к окружающей действительности (природе, продуктам деятельности человека, к самому себе), формируются средства и способы познания мира, культура чувств. Важной задачей является усиление воспитательного потенциала дошкольного учреждения, обеспечение индивидуализированного психолого-педагогического сопровождения каждого воспитанника. Создание</w:t>
      </w:r>
      <w:r w:rsidR="005D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условий, отбор форм и средств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максимальной реализации развития качеств и возможностей ребёнка, что является актуальной задачей современной педагогики и психологии.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всего вышесказанного, основной </w:t>
      </w:r>
      <w:r w:rsidRPr="00DF45B7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целью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Программы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развития является определение перспективных направлений развития ДОУ в соответствии с меняющимися запросами населения и перспективными задачами социально-экономического развития Чеченской Республики; а также повышение качества образования через внедрение современных педагогических и информационно-коммуникационных технологий в контексте с требованиями ФГОС ДО.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Инновационный характер Программы развития ДОУ реализуется через внедрение современных педагогических технологий, в том числе информационно-коммуникационных, обеспечение личностно–ориентированной модели организации педагогического </w:t>
      </w:r>
      <w:r w:rsidR="005D39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процесса в условиях требований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ФГОС ДО, позволяющей ребёнку успешно адаптироваться и реализовать себя в социуме, развивать его социальные компетенции в условиях интеграции усилий семьи и детского сада.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 инновационный характер преобразования означает исследовательский подход к достигнутым результатам в деятельности ДОУ, соответствие потребностям современного информационного общества в максимальном развитии способностей ребёнка. Ценность качества образовательной деятельности для ДОУ напрямую связано с ценностью ребёнка. Стремление простроить образовательный процесс в соответствии с индивидуальными потребностями и возможностями ребёнка означает с одной стороны – бережное отношение к ребёнку (его здоровью, его интересам, его возможностям). С другой стороны - профессионально</w:t>
      </w:r>
      <w:r w:rsidR="005D3943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создание оптимальных условий 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его развития в образовательном процессе, и в системе дополнительного  образования в соответствии с требованиями ФГОС ДО.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Исходя из всего вышесказанного, 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основными задачами Программы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деятельности ДОУ являются: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Разработать концепцию образовательного пространства ДОУ в режиме развития;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lastRenderedPageBreak/>
        <w:t>Повышение качества образования в ДОУ через внедрение современных педагогических технологий, в том числе информационно-коммуникационных;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Создать условия для повышения уровня профессиональной компетентности педагогов;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Разработать систему мотивационных мероприятий, направленных на вовлечение педагогов в инновационную деятельность;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Обеспечить 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Обеспечить обновление предметно-развивающей среды ДОУ, способствующей реализации нового содержания дошкольного образования и достижению новых образовательных результатов;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Совершенствование системы здоровьесберегающей деятельности учреждения, с учетом индивидуальных особенностей дошкольников;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Реализация коррекционно-развивающей поддержки детям с трудностями в речевом и эмоционально-волевом развитии;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Использование возможностей сетевого взаимодействия с целью обеспечения преемственности образовательных программ дошкольного и начального общего образования;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 Развитие системы управления ДОУ на основе включения родителей в управленческий процесс;</w:t>
      </w:r>
    </w:p>
    <w:p w:rsidR="00DF45B7" w:rsidRPr="00DF45B7" w:rsidRDefault="00DF45B7" w:rsidP="00445066">
      <w:pPr>
        <w:numPr>
          <w:ilvl w:val="0"/>
          <w:numId w:val="10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Разработать механизмы оценки эффективности инновационной модели образовательного пространства, обеспечивающей доступность и новое качество образования, и реализации программы развития.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 xml:space="preserve">В основу планируемых изменений в педагогической системе положены </w:t>
      </w:r>
      <w:r w:rsidRPr="00DF45B7">
        <w:rPr>
          <w:rFonts w:ascii="Times New Roman" w:eastAsia="Calibri" w:hAnsi="Times New Roman" w:cs="Times New Roman"/>
          <w:b/>
          <w:sz w:val="28"/>
          <w:szCs w:val="28"/>
        </w:rPr>
        <w:t>принципы реализации Программы</w:t>
      </w:r>
      <w:r w:rsidRPr="00DF45B7">
        <w:rPr>
          <w:rFonts w:ascii="Times New Roman" w:eastAsia="Calibri" w:hAnsi="Times New Roman" w:cs="Times New Roman"/>
          <w:sz w:val="28"/>
          <w:szCs w:val="28"/>
        </w:rPr>
        <w:t>, позволяющие внедрить и результативно использовать гибкие организационные формы преобразований в ДОУ: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Гуманизации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 что предполагает ориентацию взрослых на личность ребёнка посредством повышения уровня профессиональной компетенции педагогов; обеспечения заинтересованности педагогов в результате своего труда; изменения организации предметно-развивающей среды, жизненного пространства детского сада, с целью обеспечения свободной деятельности и творчества детей в соответствии с их желаниями, склонностями, социального заказа родителей и требованиям ФГОС ДО; изменения содержания и форм совместной деятельности с детьми, введения интеграции различных видов деятельности.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Демократизации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предполагающей совместное участие воспитателей  специалистов, родителей в воспитании и образовании детей.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развивающего обучения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предполагает использование новых развивающих технологий образования и развития детей.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lastRenderedPageBreak/>
        <w:t>Принцип вариативности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модели познавательной деятельности, предполагает разнообразие содержания, форм и методов с учетом целей развития и педагогической поддержки каждого ребенка.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общего психологического пространства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, через совместные игры, труд, беседы, наблюдения. В этом случае процесс познания протекает как сотрудничество.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Принцип активности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предполагает освоение ребенком программы через собственную деятельность под руководством взрослого.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Принцип научности предполагает использование современных разработок педагогической науки и лучшего передового опыта специалистов в точном соответствии с их содержанием;</w:t>
      </w:r>
    </w:p>
    <w:p w:rsidR="00DF45B7" w:rsidRPr="00DF45B7" w:rsidRDefault="00DF45B7" w:rsidP="00445066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Здоровьесберегающий принцип обеспечивает приоритет укрепления здоровья каждого дошкольника в процессе всех видов деятельности, основанный на целостном представлении о соматическом и психологическом здоровье детей и на устранении стрессогенных факторов, связанных с социальными и климатическими условиями.</w:t>
      </w:r>
    </w:p>
    <w:p w:rsidR="00DF45B7" w:rsidRPr="00DF45B7" w:rsidRDefault="00DF45B7" w:rsidP="00806A3E">
      <w:pPr>
        <w:tabs>
          <w:tab w:val="num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Участниками реализации Программы развития ДОУ являются педагоги, родители, представители образовательных и социальных структур, воспитанники ДОУ. 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направлениями деятельности ДОУ в рамках Программы развития являются: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1. Совершенствование структуры управления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2. Повышение качества образовательной деятельности ДОУ в соответствии с ФГОС ДО.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3. Повышение компетентности педагогов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4. Программно-методическое и материально-техническое обеспечение образовательной деятельности ДОУ, обогащение предметно-развивающей среды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5. Совершенствование системы здоровьесберегающих технологий в ДОУ.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6. Построение системы социального партнерства ДОУ.</w:t>
      </w: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E32BEA" w:rsidRDefault="00E32BEA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DF45B7" w:rsidRPr="00DF45B7" w:rsidRDefault="00DF45B7" w:rsidP="00806A3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lastRenderedPageBreak/>
        <w:t xml:space="preserve">Прогнозируемый результат программы развития  МБДОУ  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«Детский сад  «ЛАСТОЧКА»</w:t>
      </w:r>
      <w:r w:rsidR="00806A3E"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с.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П. ГОРАГОРСКОЕ</w:t>
      </w:r>
      <w:r w:rsidR="00806A3E"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НАДТЕРЕЧНОГО муниципального района»</w:t>
      </w:r>
    </w:p>
    <w:p w:rsidR="005D3943" w:rsidRDefault="005D3943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Для воспитанников и родителей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каждому воспитаннику будут предоставлены условия для полноценного личностного роста в условиях заданных ФГОС ДО;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хорошее состояние здоровья детей будет способствовать повышению качества их образования;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обеспечение индивидуального педагогического и медико–социального сопровождения для каждого воспитанника ДОУ;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каждой семье будет предоставлена консультативная помощь в воспитании и развитии детей, право участия и контроля в образовательной деятельности ДОУ;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качество сформированности ключевых компетенций детей будет способствовать успешному обучению ребёнка в школе.</w:t>
      </w: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2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Для педагогов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педагогам будет предоставлена возможность для повышения профессионального мастерства;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-квалификация педагогов позволит обеспечить сформированность ключевых компетенций дошкольника;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дальнейшее развитие условий для успешного освоения педагогических технологий;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поддержка инновационной деятельности.</w:t>
      </w: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. Для 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ДОУ: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будет налажена система управления качеством образования дошкольников в соответствии с требованиями ФГОС ДО;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органы государственного и общественного самоуправления учреждением способствуют повышению качества образования детей и расширению внебюджетных средств;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сотрудничества с другими социальными системами;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налажены связи с научно–методическими объединениями;</w:t>
      </w:r>
    </w:p>
    <w:p w:rsidR="00DF45B7" w:rsidRPr="00DF45B7" w:rsidRDefault="00DF45B7" w:rsidP="00DF45B7">
      <w:p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будут обновляться и развиваться материально–технические и медико-социальные условия пребывания детей в учреждении в соответствии с требованиями ФГОС ДО.</w:t>
      </w:r>
    </w:p>
    <w:p w:rsidR="00DF45B7" w:rsidRPr="00DF45B7" w:rsidRDefault="00DF45B7" w:rsidP="00DF45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позволит сделать процесс развития ДОУ более социально–ориентированным и адаптированным к условиям, заданным ФГОС ДО.</w:t>
      </w: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2BEA" w:rsidRDefault="00E32BEA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2BEA" w:rsidRDefault="00E32BEA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2BEA" w:rsidRDefault="00E32BEA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E32BEA" w:rsidRDefault="00E32BEA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DF45B7" w:rsidRPr="00E32BEA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E32BEA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Пр</w:t>
      </w:r>
      <w:r w:rsidR="00806A3E" w:rsidRPr="00E32BEA">
        <w:rPr>
          <w:rFonts w:ascii="Times New Roman" w:eastAsia="Calibri" w:hAnsi="Times New Roman" w:cs="Times New Roman"/>
          <w:b/>
          <w:bCs/>
          <w:sz w:val="28"/>
          <w:szCs w:val="28"/>
        </w:rPr>
        <w:t>ограмма будет реализована в 2016-2020</w:t>
      </w:r>
      <w:r w:rsidRPr="00E32BEA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годы в три этапа: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45B7" w:rsidRPr="00DF45B7" w:rsidRDefault="004663D6" w:rsidP="00DF45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  <w:u w:val="single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1-й этап (2017-2018</w:t>
      </w:r>
      <w:r w:rsidR="00DF45B7"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г.) - Организационно-подготовительный этап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 xml:space="preserve"> (создание условий для реализации программы):</w:t>
      </w:r>
    </w:p>
    <w:p w:rsidR="00DF45B7" w:rsidRPr="00DF45B7" w:rsidRDefault="00DF45B7" w:rsidP="00445066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>разработка документации для успешной реализации мероприятий в соответствии с Программой развития;</w:t>
      </w:r>
    </w:p>
    <w:p w:rsidR="00DF45B7" w:rsidRPr="00DF45B7" w:rsidRDefault="00DF45B7" w:rsidP="00445066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>создание условий (кадровых, материально-технических и т.д.) для успешной реализации мероприятий в соответствии с Программой развития;</w:t>
      </w:r>
    </w:p>
    <w:p w:rsidR="00DF45B7" w:rsidRPr="00DF45B7" w:rsidRDefault="00DF45B7" w:rsidP="00445066">
      <w:pPr>
        <w:numPr>
          <w:ilvl w:val="0"/>
          <w:numId w:val="20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DF45B7">
        <w:rPr>
          <w:rFonts w:ascii="Times New Roman" w:eastAsia="Calibri" w:hAnsi="Times New Roman" w:cs="Times New Roman"/>
          <w:bCs/>
          <w:sz w:val="28"/>
          <w:szCs w:val="28"/>
        </w:rPr>
        <w:t xml:space="preserve">начало реализации мероприятий, направленных на создание интегрированной модели развивающего образовательного пространства. </w:t>
      </w:r>
    </w:p>
    <w:p w:rsidR="00DF45B7" w:rsidRPr="00DF45B7" w:rsidRDefault="00DF45B7" w:rsidP="00DF45B7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45B7" w:rsidRPr="00DF45B7" w:rsidRDefault="004663D6" w:rsidP="00DF45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2-й  этап (2018-2019</w:t>
      </w:r>
      <w:r w:rsidR="00DF45B7"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 г.) – Практический этап</w:t>
      </w:r>
      <w:r w:rsidR="00DF45B7" w:rsidRPr="00DF45B7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(работа по преобразованию существующей системы):</w:t>
      </w:r>
    </w:p>
    <w:p w:rsidR="00DF45B7" w:rsidRPr="00DF45B7" w:rsidRDefault="00DF45B7" w:rsidP="0044506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обновление содержания, организационных форм, педагогических технологий;</w:t>
      </w:r>
    </w:p>
    <w:p w:rsidR="00DF45B7" w:rsidRPr="00DF45B7" w:rsidRDefault="00DF45B7" w:rsidP="0044506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постепенная реализация мероприятий в соответствии с Программой;</w:t>
      </w:r>
    </w:p>
    <w:p w:rsidR="00DF45B7" w:rsidRPr="00DF45B7" w:rsidRDefault="00DF45B7" w:rsidP="0044506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периодический контроль реализации мероприятий в соответствии                           с Программой;</w:t>
      </w:r>
    </w:p>
    <w:p w:rsidR="00DF45B7" w:rsidRPr="00DF45B7" w:rsidRDefault="00DF45B7" w:rsidP="00445066">
      <w:pPr>
        <w:numPr>
          <w:ilvl w:val="0"/>
          <w:numId w:val="21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коррекция мероприятий.</w:t>
      </w:r>
    </w:p>
    <w:p w:rsidR="00DF45B7" w:rsidRPr="00DF45B7" w:rsidRDefault="00DF45B7" w:rsidP="00DF45B7">
      <w:pPr>
        <w:spacing w:after="0" w:line="240" w:lineRule="auto"/>
        <w:ind w:left="720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DF45B7" w:rsidRPr="00DF45B7" w:rsidRDefault="004663D6" w:rsidP="00DF45B7">
      <w:pPr>
        <w:spacing w:after="0" w:line="240" w:lineRule="auto"/>
        <w:ind w:firstLine="567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</w:rPr>
        <w:t>3-й этап (2019-2020</w:t>
      </w:r>
      <w:r w:rsidR="00DF45B7" w:rsidRPr="00DF45B7">
        <w:rPr>
          <w:rFonts w:ascii="Times New Roman" w:eastAsia="Calibri" w:hAnsi="Times New Roman" w:cs="Times New Roman"/>
          <w:b/>
          <w:sz w:val="28"/>
          <w:szCs w:val="28"/>
          <w:u w:val="single"/>
        </w:rPr>
        <w:t>г.) Итоговый</w:t>
      </w:r>
      <w:r w:rsidR="00DF45B7" w:rsidRPr="00DF45B7">
        <w:rPr>
          <w:rFonts w:ascii="Times New Roman" w:eastAsia="Calibri" w:hAnsi="Times New Roman" w:cs="Times New Roman"/>
          <w:i/>
          <w:sz w:val="28"/>
          <w:szCs w:val="28"/>
        </w:rPr>
        <w:t xml:space="preserve">                                                              (</w:t>
      </w:r>
      <w:r w:rsidR="00DF45B7" w:rsidRPr="00DF45B7">
        <w:rPr>
          <w:rFonts w:ascii="Times New Roman" w:eastAsia="Calibri" w:hAnsi="Times New Roman" w:cs="Times New Roman"/>
          <w:sz w:val="28"/>
          <w:szCs w:val="28"/>
        </w:rPr>
        <w:t>аналитически-информационный этап):</w:t>
      </w:r>
    </w:p>
    <w:p w:rsidR="00DF45B7" w:rsidRPr="00806A3E" w:rsidRDefault="00DF45B7" w:rsidP="0044506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6A3E">
        <w:rPr>
          <w:rFonts w:ascii="Times New Roman" w:hAnsi="Times New Roman"/>
          <w:sz w:val="28"/>
          <w:szCs w:val="28"/>
        </w:rPr>
        <w:t>мониторинг эффективности реализации программы;</w:t>
      </w:r>
    </w:p>
    <w:p w:rsidR="00DF45B7" w:rsidRPr="00806A3E" w:rsidRDefault="00DF45B7" w:rsidP="0044506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806A3E">
        <w:rPr>
          <w:rFonts w:ascii="Times New Roman" w:hAnsi="Times New Roman"/>
          <w:sz w:val="28"/>
          <w:szCs w:val="28"/>
        </w:rPr>
        <w:t>аналитическая оценка качественных и количественных изменений, произошедших в учреждении;</w:t>
      </w:r>
    </w:p>
    <w:p w:rsidR="00DF45B7" w:rsidRPr="00806A3E" w:rsidRDefault="00DF45B7" w:rsidP="00445066">
      <w:pPr>
        <w:pStyle w:val="a3"/>
        <w:numPr>
          <w:ilvl w:val="0"/>
          <w:numId w:val="22"/>
        </w:numPr>
        <w:spacing w:after="0" w:line="240" w:lineRule="auto"/>
        <w:ind w:left="0" w:firstLine="0"/>
        <w:jc w:val="both"/>
        <w:rPr>
          <w:rFonts w:ascii="Times New Roman" w:hAnsi="Times New Roman"/>
          <w:bCs/>
          <w:sz w:val="28"/>
          <w:szCs w:val="28"/>
        </w:rPr>
      </w:pPr>
      <w:r w:rsidRPr="00806A3E">
        <w:rPr>
          <w:rFonts w:ascii="Times New Roman" w:hAnsi="Times New Roman"/>
          <w:bCs/>
          <w:sz w:val="28"/>
          <w:szCs w:val="28"/>
        </w:rPr>
        <w:t>реализация мероприятий, направленных на практическое внедрение и распространение полученных результатов;</w:t>
      </w: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Элементы риска развития программы </w:t>
      </w:r>
      <w:r w:rsidRPr="00DF45B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ДОУ.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реализации программы развития могут возникнуть следующие риски:</w:t>
      </w:r>
    </w:p>
    <w:p w:rsidR="00DF45B7" w:rsidRPr="00DF45B7" w:rsidRDefault="00DF45B7" w:rsidP="00445066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недостаточный образовательный уровень родителей воспитанников,</w:t>
      </w:r>
    </w:p>
    <w:p w:rsidR="00DF45B7" w:rsidRPr="00DF45B7" w:rsidRDefault="00DF45B7" w:rsidP="00445066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недостаточная их компетентность в вопросах сохранения и укрепления здоровья детей затрудняет получение детьми с хроническими заболеваниями качественного дошкольного образования,</w:t>
      </w:r>
    </w:p>
    <w:p w:rsidR="00DF45B7" w:rsidRPr="00DF45B7" w:rsidRDefault="00DF45B7" w:rsidP="00445066">
      <w:pPr>
        <w:numPr>
          <w:ilvl w:val="0"/>
          <w:numId w:val="23"/>
        </w:numPr>
        <w:tabs>
          <w:tab w:val="clear" w:pos="720"/>
          <w:tab w:val="num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быстрый переход на новую программу развития ДОУ может создать психологическое напряжение у части педагогического коллектива,</w:t>
      </w:r>
    </w:p>
    <w:p w:rsidR="00DF45B7" w:rsidRPr="00DF45B7" w:rsidRDefault="00DF45B7" w:rsidP="00DF45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Управление и корректировка программы осуществляется педагогическим советом</w:t>
      </w:r>
    </w:p>
    <w:p w:rsidR="00DF45B7" w:rsidRPr="00DF45B7" w:rsidRDefault="00DF45B7" w:rsidP="00DF45B7">
      <w:pPr>
        <w:tabs>
          <w:tab w:val="left" w:pos="11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реализацией Программы осуществляет</w:t>
      </w:r>
      <w:r w:rsidR="00806A3E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заведующим ДОУ М.Ж. Султановой.</w:t>
      </w:r>
    </w:p>
    <w:p w:rsidR="00DF45B7" w:rsidRPr="00DF45B7" w:rsidRDefault="00DF45B7" w:rsidP="00DF45B7">
      <w:pPr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45B7" w:rsidRPr="00DF45B7" w:rsidRDefault="00DF45B7" w:rsidP="00DF45B7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F45B7" w:rsidRPr="00DF45B7" w:rsidRDefault="00DF45B7" w:rsidP="00DF45B7">
      <w:pPr>
        <w:spacing w:before="100" w:beforeAutospacing="1" w:after="0" w:line="240" w:lineRule="auto"/>
        <w:ind w:left="426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lastRenderedPageBreak/>
        <w:t>Основные мероприятия по реализации программы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МБДОУ «Детский сад «ЛАСТОЧКА» </w:t>
      </w: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с. </w:t>
      </w:r>
      <w:r w:rsidR="00806A3E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П. ГОРАГОРСКОЕ</w:t>
      </w:r>
    </w:p>
    <w:p w:rsidR="00DF45B7" w:rsidRPr="00DF45B7" w:rsidRDefault="00806A3E" w:rsidP="00DF45B7">
      <w:pPr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НАДТЕРЕЧНОГО муниципального района»</w:t>
      </w:r>
    </w:p>
    <w:p w:rsidR="00DF45B7" w:rsidRPr="00DF45B7" w:rsidRDefault="00DF45B7" w:rsidP="00DF4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  </w:t>
      </w: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 </w:t>
      </w:r>
    </w:p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3449"/>
        <w:gridCol w:w="3508"/>
        <w:gridCol w:w="2211"/>
      </w:tblGrid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DF45B7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Содержательные характеристики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F45B7" w:rsidP="00DF45B7">
            <w:pPr>
              <w:keepNext/>
              <w:spacing w:before="43"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Период реализации, годы</w:t>
            </w:r>
          </w:p>
        </w:tc>
      </w:tr>
      <w:tr w:rsidR="00DF45B7" w:rsidRPr="00DF45B7" w:rsidTr="008B4992">
        <w:tc>
          <w:tcPr>
            <w:tcW w:w="9666" w:type="dxa"/>
            <w:gridSpan w:val="4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Совершенствование структуры управления ДОУ</w:t>
            </w:r>
          </w:p>
        </w:tc>
      </w:tr>
      <w:tr w:rsidR="00DF45B7" w:rsidRPr="00DF45B7" w:rsidTr="008B4992">
        <w:trPr>
          <w:trHeight w:val="1407"/>
        </w:trPr>
        <w:tc>
          <w:tcPr>
            <w:tcW w:w="498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Нормативно-правовое обеспечение  - корректировка в соответствии с ФГОС;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08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DF45B7" w:rsidRDefault="00806A3E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Корректировка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базы нормативно -правового обеспечения в соответствии с ФГОС; 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новых необходимых локальных актов; </w:t>
            </w:r>
          </w:p>
        </w:tc>
        <w:tc>
          <w:tcPr>
            <w:tcW w:w="2211" w:type="dxa"/>
            <w:tcBorders>
              <w:bottom w:val="single" w:sz="8" w:space="0" w:color="000000"/>
            </w:tcBorders>
            <w:shd w:val="clear" w:color="auto" w:fill="auto"/>
          </w:tcPr>
          <w:p w:rsidR="00DF45B7" w:rsidRPr="00DF45B7" w:rsidRDefault="004663D6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rPr>
          <w:trHeight w:val="3062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Анализ эффективности и корректировка основной общеобразовательной программы ДОУ                               в соответствии с изменениями системы образования, запросов семей воспитанников, общества.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Внесение изменений основной общеобразовательной программы ДОУ в соответствии                                 с изменениями системы образования, запросов семей воспитанников, общества.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F45B7" w:rsidRPr="00DF45B7" w:rsidRDefault="00DF45B7" w:rsidP="00DF4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E32BEA">
        <w:trPr>
          <w:trHeight w:val="590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Усиление роли родителей и признание за ними права участия при решении вопросов  управления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открытости участия органов самоуправления в управлении ДОУ через официальный сайт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Выявление образовательных потребностей и интересов родителей и их учет при решении вопросов управления.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Привлечение родителей                к управлению образовательным учреждением через работу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Родительского комитета.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Постоянно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 по мере необходимости</w:t>
            </w:r>
          </w:p>
        </w:tc>
      </w:tr>
      <w:tr w:rsidR="00DF45B7" w:rsidRPr="00DF45B7" w:rsidTr="008B4992">
        <w:trPr>
          <w:trHeight w:val="497"/>
        </w:trPr>
        <w:tc>
          <w:tcPr>
            <w:tcW w:w="9666" w:type="dxa"/>
            <w:gridSpan w:val="4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2. </w:t>
            </w:r>
            <w:r w:rsidRPr="00DF45B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Повышение качества образовательной деятельности ДОУ в соответствии с ФГОС ДО</w:t>
            </w:r>
          </w:p>
        </w:tc>
      </w:tr>
      <w:tr w:rsidR="00DF45B7" w:rsidRPr="00DF45B7" w:rsidTr="008B4992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Организационное, научно-методическое, консультационное и экспертное сопровождение разработки нового содержания образования в соответствии с основными направлениями модернизации российского образования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системы методических мероприятий по вопросам реализации ФГОС ДО и основной общеобразовательной программы ДОУ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планирования</w:t>
            </w:r>
            <w:r w:rsidR="00806A3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(ежедневного, перспективного, 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соответствии с реализуемыми общеобразовательными программами)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мониторинга оценки качества  образования в ДОУ.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806A3E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</w:t>
            </w:r>
            <w:r w:rsidR="00923F4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019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гг.</w:t>
            </w:r>
          </w:p>
        </w:tc>
      </w:tr>
      <w:tr w:rsidR="00DF45B7" w:rsidRPr="00DF45B7" w:rsidTr="008B4992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Обеспечение индивидуального подхода к детям с особыми образовательными потребностями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keepNext/>
              <w:spacing w:before="43"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модели интеграции специалистов   в работе с детьми с речевыми  нарушениями и трудностями в эмоционально-волевом развитии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2017-2019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rPr>
          <w:trHeight w:val="547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</w:rPr>
              <w:t>Внедрение системы инновационных образовательных технологий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системы мотивационных мероприятий, направленных на вовлечение педагогов в инновационную деятельность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Проведение семинаров, практикумов, мастер-классов, открытых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мероприятий с трансляцией опыта по применению инновационных технологий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2017-2018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 гг.</w:t>
            </w:r>
          </w:p>
        </w:tc>
      </w:tr>
      <w:tr w:rsidR="00DF45B7" w:rsidRPr="00DF45B7" w:rsidTr="008B4992">
        <w:trPr>
          <w:trHeight w:val="1001"/>
        </w:trPr>
        <w:tc>
          <w:tcPr>
            <w:tcW w:w="49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 xml:space="preserve">Создание системы консультирования и сопровождения родителей </w:t>
            </w:r>
          </w:p>
        </w:tc>
        <w:tc>
          <w:tcPr>
            <w:tcW w:w="3508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взаимодействия ДОУ и семьи, проведение консультаций, бесед с родителями воспитанников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Разработка методических материалов  и выбор форм взаимодействий с родителями воспитанников</w:t>
            </w:r>
          </w:p>
        </w:tc>
        <w:tc>
          <w:tcPr>
            <w:tcW w:w="2211" w:type="dxa"/>
            <w:tcBorders>
              <w:top w:val="single" w:sz="8" w:space="0" w:color="000000"/>
              <w:bottom w:val="single" w:sz="8" w:space="0" w:color="000000"/>
            </w:tcBorders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923F46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8B4992">
        <w:trPr>
          <w:trHeight w:val="487"/>
        </w:trPr>
        <w:tc>
          <w:tcPr>
            <w:tcW w:w="9666" w:type="dxa"/>
            <w:gridSpan w:val="4"/>
            <w:tcBorders>
              <w:top w:val="single" w:sz="8" w:space="0" w:color="000000"/>
            </w:tcBorders>
            <w:shd w:val="clear" w:color="auto" w:fill="auto"/>
            <w:vAlign w:val="center"/>
          </w:tcPr>
          <w:p w:rsidR="00DF45B7" w:rsidRPr="00DF45B7" w:rsidRDefault="00DF45B7" w:rsidP="00DF45B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3. Кадровое обеспечение образовательной деятельности ДОУ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повышения уровня профессиональной компетентности педагогов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Изучение качества профессиональной деятельности и определение личных потребностей сотрудников в обучении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Составление индивидуальных перспективных планов повышения квалификации педагогов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Обучение педагогов на курсах повышения квалификации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Активизация  работы с молодыми педагогами  через организацию наставничества 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сопровождение аттестации педагогических работников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необходимости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704370">
        <w:trPr>
          <w:trHeight w:val="3534"/>
        </w:trPr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компетентности педагогов в вопросах ведения документации в соответствии с ФГОС ДО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педагогов применению тематического планирования в образовательном процессе в соответствии с ФГОС ДО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обучения педагогов разработке  рабочих программ в соответствии с ФГОС ДО и основной общеобразоват</w:t>
            </w:r>
            <w:r w:rsidR="00704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ельной программой детского сада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-2018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2017-2018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70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Вовлечение педагогов в инновационную деятельность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Стимулирование самообразования педагогов в области ФГОС ДО</w:t>
            </w:r>
          </w:p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Участие членов педагогического коллектива и подготовка воспитанников к участию в конкурсах разного уровня; муниципальном, региональном.</w:t>
            </w:r>
          </w:p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Организация методического сопровождения педагогов для обеспечения соответствия требованиям Профессионального стандарта педагога в ДОУ</w:t>
            </w:r>
          </w:p>
          <w:p w:rsidR="00DF45B7" w:rsidRPr="00DF45B7" w:rsidRDefault="00DF45B7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ind w:hanging="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 системы транслирования педагогического опыта воспитателей через проведение открытых просмотров, мастер-классов и других форм и методов работы с детьми и родителями.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8B4992">
        <w:trPr>
          <w:trHeight w:val="1974"/>
        </w:trPr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                            ИКТ- компетентности педагогов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квалификации педагогов на внешних курсах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 -  компьютерной грамотности   педагогов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704370" w:rsidP="00704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704370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rPr>
          <w:trHeight w:val="532"/>
        </w:trPr>
        <w:tc>
          <w:tcPr>
            <w:tcW w:w="9666" w:type="dxa"/>
            <w:gridSpan w:val="4"/>
            <w:shd w:val="clear" w:color="auto" w:fill="auto"/>
            <w:vAlign w:val="center"/>
          </w:tcPr>
          <w:p w:rsidR="00DF45B7" w:rsidRPr="00DF45B7" w:rsidRDefault="00DF45B7" w:rsidP="00DF45B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4. Программно-методическое и материально-техническое обеспечение образовательной деятельности ДОУ.                                    Предметно-развивающая среда ДОУ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образовательного процесса дополнительными программно-методическими материалами и наглядно-дидактическими пособиями, игровым и техническим оборудованием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Приобретение игрушек и методического обеспечения в соответствии с ФГОС ДО и основной общеобразовательной Программой ДОУ 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Дополнить учебно-методический комплект                    к программе «От рождения до школы» 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Приобретение интерактивной доски в воспитательно-образовательном процессе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предметно-пространственной среды ДОУ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Постоянное отслеживание состояния пространственной  предметно- развивающей</w:t>
            </w:r>
            <w:r w:rsidR="00D6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среды в соответствии с ФГОС ДО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ее модернизация и развитие.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ежегодных смотр- конкурсов по развитию предметно-пространственной среды всех групп с участием родителей.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602B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-2020 гг.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602B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8B4992">
        <w:tc>
          <w:tcPr>
            <w:tcW w:w="9666" w:type="dxa"/>
            <w:gridSpan w:val="4"/>
            <w:shd w:val="clear" w:color="auto" w:fill="auto"/>
            <w:vAlign w:val="center"/>
          </w:tcPr>
          <w:p w:rsidR="00DF45B7" w:rsidRPr="00DF45B7" w:rsidRDefault="00DF45B7" w:rsidP="00DF45B7">
            <w:pPr>
              <w:shd w:val="clear" w:color="auto" w:fill="FFFFFF"/>
              <w:spacing w:after="0" w:line="240" w:lineRule="auto"/>
              <w:ind w:firstLine="567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5. Здоровьесбережение в ДОУ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Совершенствование системы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здоровьесберегающей деятельности учреждения с учетом индивидуальных особенностей дошкольников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Составление планов мероприятий по </w:t>
            </w: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здоровьесбережению</w:t>
            </w: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11" w:type="dxa"/>
            <w:shd w:val="clear" w:color="auto" w:fill="auto"/>
          </w:tcPr>
          <w:p w:rsidR="00DF45B7" w:rsidRPr="00DF45B7" w:rsidRDefault="00D602B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2017-2020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Совершенствование системы работы с семьей по здоровьесбережению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Система информирования родителей в группах по вопросам здоровьесбережения </w:t>
            </w:r>
          </w:p>
          <w:p w:rsidR="00DF45B7" w:rsidRPr="00DF45B7" w:rsidRDefault="00DF45B7" w:rsidP="00DF45B7">
            <w:pPr>
              <w:spacing w:after="0" w:line="240" w:lineRule="auto"/>
              <w:ind w:firstLine="1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Внедрение активных форм работы с семьей (мастер - классы, круглые столы, консультации)</w:t>
            </w: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разнообразных, эмоционально насыщенных способов вовлечения родителей в жизнь детского сада (конкурсы, соревнования, проекты и др. формы работы).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602B5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2017-2020 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гг.</w:t>
            </w:r>
          </w:p>
          <w:p w:rsidR="00DF45B7" w:rsidRPr="00DF45B7" w:rsidRDefault="00DF45B7" w:rsidP="00DF4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602B5" w:rsidP="00DF45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  <w:p w:rsidR="00DF45B7" w:rsidRPr="00DF45B7" w:rsidRDefault="00DF45B7" w:rsidP="00DF45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602B5" w:rsidP="00DF45B7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ind w:left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предметно-пространственной среды ДОУ в рамках здоровьесбережения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6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Оснащение физкультурной площадки на улице современным покрытием</w:t>
            </w:r>
          </w:p>
          <w:p w:rsidR="00DF45B7" w:rsidRPr="00DF45B7" w:rsidRDefault="00DF45B7" w:rsidP="00DF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602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Пополнение предметно-пространственной среды ДОУ спортивным инвентарем и оборудованием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поступления финансирования</w:t>
            </w:r>
          </w:p>
        </w:tc>
      </w:tr>
      <w:tr w:rsidR="00DF45B7" w:rsidRPr="00DF45B7" w:rsidTr="008B4992">
        <w:tc>
          <w:tcPr>
            <w:tcW w:w="9666" w:type="dxa"/>
            <w:gridSpan w:val="4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6. Социальное партнерство ДОУ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45B7">
              <w:rPr>
                <w:rFonts w:ascii="Times New Roman" w:eastAsia="Calibri" w:hAnsi="Times New Roman" w:cs="Times New Roman"/>
                <w:sz w:val="28"/>
                <w:szCs w:val="28"/>
              </w:rPr>
              <w:t>Расширение спектра взаимодействия ДОУ с социокультурными учреждениями для формирования социально-адаптированной, успешной личности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602B5">
            <w:pPr>
              <w:spacing w:after="0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Заключение договора                       с школой, включение совместных мероприятий в план работы ДОУ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 гг.</w:t>
            </w:r>
          </w:p>
        </w:tc>
      </w:tr>
      <w:tr w:rsidR="00DF45B7" w:rsidRPr="00DF45B7" w:rsidTr="008B4992">
        <w:tc>
          <w:tcPr>
            <w:tcW w:w="498" w:type="dxa"/>
            <w:shd w:val="clear" w:color="auto" w:fill="auto"/>
          </w:tcPr>
          <w:p w:rsidR="00DF45B7" w:rsidRPr="00DF45B7" w:rsidRDefault="00DF45B7" w:rsidP="00445066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49" w:type="dxa"/>
            <w:shd w:val="clear" w:color="auto" w:fill="auto"/>
          </w:tcPr>
          <w:p w:rsidR="00DF45B7" w:rsidRPr="00DF45B7" w:rsidRDefault="00DF45B7" w:rsidP="00DF45B7">
            <w:pPr>
              <w:spacing w:before="100" w:beforeAutospacing="1" w:after="100" w:afterAutospacing="1" w:line="240" w:lineRule="auto"/>
              <w:ind w:firstLine="4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Обеспечить функционирование ДОУ как открытой системы</w:t>
            </w:r>
          </w:p>
        </w:tc>
        <w:tc>
          <w:tcPr>
            <w:tcW w:w="3508" w:type="dxa"/>
            <w:shd w:val="clear" w:color="auto" w:fill="auto"/>
          </w:tcPr>
          <w:p w:rsidR="00DF45B7" w:rsidRPr="00DF45B7" w:rsidRDefault="00DF45B7" w:rsidP="00DF45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информационно-коммуникативной среды посредством использования сайта ДОУ.</w:t>
            </w:r>
          </w:p>
        </w:tc>
        <w:tc>
          <w:tcPr>
            <w:tcW w:w="2211" w:type="dxa"/>
            <w:shd w:val="clear" w:color="auto" w:fill="auto"/>
          </w:tcPr>
          <w:p w:rsidR="00DF45B7" w:rsidRPr="00DF45B7" w:rsidRDefault="00D602B5" w:rsidP="00DF45B7">
            <w:pPr>
              <w:spacing w:after="0" w:line="240" w:lineRule="auto"/>
              <w:ind w:firstLine="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2016-2020</w:t>
            </w:r>
            <w:r w:rsidR="00DF45B7" w:rsidRPr="00DF45B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гг.</w:t>
            </w:r>
          </w:p>
        </w:tc>
      </w:tr>
    </w:tbl>
    <w:p w:rsidR="00DF45B7" w:rsidRPr="00DF45B7" w:rsidRDefault="00DF45B7" w:rsidP="00DF45B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t>Ожидаемые результаты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предполагаем, что в результате реализации Программы развития ДОУ должны произойти существенные изменения в следующих направлениях: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Обеспечение качества образовательного процесса в соответствии с федеральным государственным образовательным стандартом дошкольного образования.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DF45B7">
        <w:rPr>
          <w:rFonts w:ascii="Times New Roman" w:eastAsia="Calibri" w:hAnsi="Times New Roman" w:cs="Times New Roman"/>
          <w:sz w:val="28"/>
          <w:szCs w:val="28"/>
        </w:rPr>
        <w:t>Создание гибкой управленческой системы с активным участием родительской общественности.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Рост личностных достижений всех участников образовательного процесса.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Развитие педагогического потенциала.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5. Улучшение материально-технического обеспечения и предметно-пространственной среды ДОУ для реализации программы дошкольного образования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6. Доступность системы дополнительного образования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7. Расширение образовательного пространства через сотрудничество с социокул</w:t>
      </w:r>
      <w:r w:rsidR="00D602B5">
        <w:rPr>
          <w:rFonts w:ascii="Times New Roman" w:eastAsia="Calibri" w:hAnsi="Times New Roman" w:cs="Times New Roman"/>
          <w:sz w:val="28"/>
          <w:szCs w:val="28"/>
        </w:rPr>
        <w:t>ьтурными учреждениями с. п. Горагорское</w:t>
      </w:r>
      <w:r w:rsidRPr="00DF45B7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</w:p>
    <w:p w:rsidR="00DF45B7" w:rsidRPr="00E32BEA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Реализация приоритетных направлений Программы позволит создать:</w:t>
      </w:r>
    </w:p>
    <w:p w:rsidR="00DF45B7" w:rsidRPr="00DF45B7" w:rsidRDefault="00DF45B7" w:rsidP="00E32BEA">
      <w:pPr>
        <w:numPr>
          <w:ilvl w:val="0"/>
          <w:numId w:val="4"/>
        </w:numPr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инновационный потенциал и климат в педагогическом коллективе, включенность педагогов в экспериментальную и поисковую деятельность;</w:t>
      </w:r>
    </w:p>
    <w:p w:rsidR="00DF45B7" w:rsidRPr="00DF45B7" w:rsidRDefault="00DF45B7" w:rsidP="00445066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качественно, эффективно и продуктивно реализовать образовательную программу и улучшить систему физкультурно-оздоровительной работы в ДОУ с учетом личных потребностей детей, родителей, педагогов;</w:t>
      </w:r>
    </w:p>
    <w:p w:rsidR="00DF45B7" w:rsidRPr="00DF45B7" w:rsidRDefault="00DF45B7" w:rsidP="00445066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совершенствовать систему педагогического мониторинга;</w:t>
      </w:r>
    </w:p>
    <w:p w:rsidR="00DF45B7" w:rsidRPr="00DF45B7" w:rsidRDefault="00DF45B7" w:rsidP="00445066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создать продуктивное взаимодействие педагогического, родительского и детского сообщества;</w:t>
      </w:r>
    </w:p>
    <w:p w:rsidR="00DF45B7" w:rsidRPr="00DF45B7" w:rsidRDefault="00DF45B7" w:rsidP="00445066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обновить содержание и технологии дошкольного образования;</w:t>
      </w:r>
    </w:p>
    <w:p w:rsidR="00DF45B7" w:rsidRPr="00DF45B7" w:rsidRDefault="00DF45B7" w:rsidP="00445066">
      <w:pPr>
        <w:numPr>
          <w:ilvl w:val="0"/>
          <w:numId w:val="4"/>
        </w:numPr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построить динамичную, безопасную развивающую среду.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социальные эффекты Программы развития ДОУ.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  <w:tab w:val="num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bCs/>
          <w:sz w:val="28"/>
          <w:szCs w:val="28"/>
          <w:lang w:val="tt-RU"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Повышение качества образовательного процесса.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Преодоление дефицита учебно-методических материалов и повышение уровня компетентности педагогов.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реализации образовательной деятельности и распространение опыта работы.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уровня компетенции педагогов.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Улучшение качества образования детей посредством участия сотрудников в конкурсном движении.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 процента текучести кадров в коллективе.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Распространение педагогического опыта.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Участие ДОУ в проектах района, республики.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F45B7">
        <w:rPr>
          <w:rFonts w:ascii="Times New Roman" w:eastAsia="Calibri" w:hAnsi="Times New Roman" w:cs="Times New Roman"/>
          <w:sz w:val="28"/>
          <w:szCs w:val="28"/>
        </w:rPr>
        <w:t>Привлечение общественных организаций как партнеров детского сада к совместному решению проблем образования детей дошкольного возраста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Постоянное информирование родителей о деятельности учреждения, достижениях ребенка и получение обратной связи.</w:t>
      </w:r>
    </w:p>
    <w:p w:rsidR="00DF45B7" w:rsidRPr="00DF45B7" w:rsidRDefault="00DF45B7" w:rsidP="00445066">
      <w:pPr>
        <w:numPr>
          <w:ilvl w:val="0"/>
          <w:numId w:val="1"/>
        </w:numPr>
        <w:tabs>
          <w:tab w:val="left" w:pos="360"/>
        </w:tabs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родителей взаимодействию с ребенком в домашних условиях.</w:t>
      </w:r>
    </w:p>
    <w:p w:rsidR="00DF45B7" w:rsidRPr="00DF45B7" w:rsidRDefault="00DF45B7" w:rsidP="00445066">
      <w:pPr>
        <w:numPr>
          <w:ilvl w:val="0"/>
          <w:numId w:val="14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стойкой мотивации на поддержание здорового образа жизни в семье.</w:t>
      </w:r>
    </w:p>
    <w:p w:rsidR="00DF45B7" w:rsidRPr="00DF45B7" w:rsidRDefault="00DF45B7" w:rsidP="00445066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Возрождение традиционного семейного воспитания здорового ребенка, укрепление внутрисемейных отношений, оздоровление семьи, ведение здорового образа жизни, доступная медицинская, психологическая и педагогическая помощь по проблемам молодой семьи.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923F46" w:rsidRDefault="00923F46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>Условия реализации приоритетных направлений Программы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 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Организационные</w:t>
      </w:r>
    </w:p>
    <w:p w:rsidR="00DF45B7" w:rsidRPr="00DF45B7" w:rsidRDefault="00DF45B7" w:rsidP="00445066">
      <w:pPr>
        <w:numPr>
          <w:ilvl w:val="0"/>
          <w:numId w:val="5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изменений и дополнений в ООП;</w:t>
      </w:r>
    </w:p>
    <w:p w:rsidR="00DF45B7" w:rsidRPr="00DF45B7" w:rsidRDefault="00DF45B7" w:rsidP="00445066">
      <w:pPr>
        <w:numPr>
          <w:ilvl w:val="0"/>
          <w:numId w:val="5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Программы с родительской общественностью.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Кадровые</w:t>
      </w:r>
    </w:p>
    <w:p w:rsidR="00DF45B7" w:rsidRPr="00DF45B7" w:rsidRDefault="00DF45B7" w:rsidP="00445066">
      <w:pPr>
        <w:numPr>
          <w:ilvl w:val="0"/>
          <w:numId w:val="6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высокого уровня личностного и творческого потенциала  всех сотрудников детского сада;</w:t>
      </w:r>
    </w:p>
    <w:p w:rsidR="00DF45B7" w:rsidRPr="00DF45B7" w:rsidRDefault="00DF45B7" w:rsidP="00445066">
      <w:pPr>
        <w:numPr>
          <w:ilvl w:val="0"/>
          <w:numId w:val="6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  вариативной системы непрерывного повышения квалификации кадров;</w:t>
      </w:r>
    </w:p>
    <w:p w:rsidR="00DF45B7" w:rsidRPr="00DF45B7" w:rsidRDefault="00DF45B7" w:rsidP="00445066">
      <w:pPr>
        <w:numPr>
          <w:ilvl w:val="0"/>
          <w:numId w:val="6"/>
        </w:numPr>
        <w:spacing w:after="0" w:line="240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стимулирования успешной профессиональной деятельности и творческой инициативы,  прогнозирование положительных  результатов.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Материально-технические</w:t>
      </w:r>
    </w:p>
    <w:p w:rsidR="00DF45B7" w:rsidRPr="00DF45B7" w:rsidRDefault="00DF45B7" w:rsidP="00445066">
      <w:pPr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развивающей предметно-пространственной среды, безопасной и здоровьесберегающей среды помещений и участков;</w:t>
      </w:r>
    </w:p>
    <w:p w:rsidR="00DF45B7" w:rsidRPr="00DF45B7" w:rsidRDefault="00DF45B7" w:rsidP="00445066">
      <w:pPr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Дидактическое оснащение программы «От рождения до школы» и дополнительных программ; пополнение спортивного оборудования и технического оснащения;</w:t>
      </w:r>
    </w:p>
    <w:p w:rsidR="00DF45B7" w:rsidRPr="00DF45B7" w:rsidRDefault="00DF45B7" w:rsidP="00445066">
      <w:pPr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адресных программ по оснащению и ремонту групп и кабинетов;</w:t>
      </w:r>
    </w:p>
    <w:p w:rsidR="00DF45B7" w:rsidRPr="00DF45B7" w:rsidRDefault="00DF45B7" w:rsidP="00445066">
      <w:pPr>
        <w:numPr>
          <w:ilvl w:val="0"/>
          <w:numId w:val="7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помещений с учетом инновационных технологий, и современных санитарно-гигиенических, безопасных и психолого-педагогических требований. </w:t>
      </w:r>
    </w:p>
    <w:p w:rsidR="00DF45B7" w:rsidRPr="00DF45B7" w:rsidRDefault="00DF45B7" w:rsidP="00DF45B7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       Социально-культурные </w:t>
      </w:r>
    </w:p>
    <w:p w:rsidR="00DF45B7" w:rsidRPr="00DF45B7" w:rsidRDefault="00DF45B7" w:rsidP="00445066">
      <w:pPr>
        <w:numPr>
          <w:ilvl w:val="0"/>
          <w:numId w:val="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сотрудничества с социальными партнерами;</w:t>
      </w:r>
    </w:p>
    <w:p w:rsidR="00DF45B7" w:rsidRPr="00DF45B7" w:rsidRDefault="00DF45B7" w:rsidP="00445066">
      <w:pPr>
        <w:numPr>
          <w:ilvl w:val="0"/>
          <w:numId w:val="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«открытого образовательного пространства ДОУ» – развитие социальных образовательных сетей как способа обмена информацией, кооперирования ресурсов и возможностей для реализации образовательных проектов, реального влияния на процессы развития  ДОУ в целом;</w:t>
      </w:r>
    </w:p>
    <w:p w:rsidR="00DF45B7" w:rsidRPr="00DF45B7" w:rsidRDefault="00DF45B7" w:rsidP="00445066">
      <w:pPr>
        <w:numPr>
          <w:ilvl w:val="0"/>
          <w:numId w:val="8"/>
        </w:numPr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Обновление форм сотрудничества с родителями воспитанников.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Нормативно - правовые и финансовые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пакета локальных актов, регламентирующих   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учреждения по выполнению Программы</w:t>
      </w:r>
    </w:p>
    <w:p w:rsidR="00DF45B7" w:rsidRPr="00DF45B7" w:rsidRDefault="00DF45B7" w:rsidP="00DF45B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Финансовое обеспечение при реализации  Программы  требуется  на: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на средства обучения, соответствующие материалы, в том числе приобретение учебных изданий в бумажном и электронном виде, дидактических материалов, аудио и видеоматериалов, средств обучения, в том числе, материалов, оборудования, спецодежды, игр и игрушек, электронных образовательных ресурсов, необходимых для организации всех видов образовательной деятельности и создания развивающей предметно-пространственной среды, приобретения обновляемых </w:t>
      </w: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образовательных ресурсов, в том числе, расходных материалов, подписки на актуализацию электронных ресурсов, пополнение комплекта средств обучения и подписки на техническое сопровождение деятельности средств обучения, спортивного, оздоровительного оборудования, инвентаря, оплату услуг связи, в том числе расходов, связанных с подключением к информационной сети Интернет; 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расходы, связанные с реализацией Программы».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Научно-методические</w:t>
      </w:r>
    </w:p>
    <w:p w:rsidR="00DF45B7" w:rsidRPr="00DF45B7" w:rsidRDefault="00DF45B7" w:rsidP="00445066">
      <w:pPr>
        <w:numPr>
          <w:ilvl w:val="0"/>
          <w:numId w:val="9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современных ориентиров дошкольного образования и передового педагогического опыта ДОУ;</w:t>
      </w:r>
    </w:p>
    <w:p w:rsidR="00DF45B7" w:rsidRPr="00DF45B7" w:rsidRDefault="00DF45B7" w:rsidP="00445066">
      <w:pPr>
        <w:numPr>
          <w:ilvl w:val="0"/>
          <w:numId w:val="9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научно-методического и информационного сопровождения реализуемых программ;</w:t>
      </w:r>
    </w:p>
    <w:p w:rsidR="00DF45B7" w:rsidRPr="00DF45B7" w:rsidRDefault="00DF45B7" w:rsidP="00445066">
      <w:pPr>
        <w:numPr>
          <w:ilvl w:val="0"/>
          <w:numId w:val="9"/>
        </w:numPr>
        <w:spacing w:after="0" w:line="240" w:lineRule="auto"/>
        <w:ind w:left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мониторинга качества образовательного процесса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E32BEA" w:rsidRDefault="00E32BEA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left="567"/>
        <w:jc w:val="center"/>
        <w:textAlignment w:val="baseline"/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</w:pPr>
      <w:r w:rsidRPr="00DF45B7">
        <w:rPr>
          <w:rFonts w:ascii="Times New Roman" w:eastAsia="Times New Roman" w:hAnsi="Times New Roman" w:cs="Times New Roman"/>
          <w:b/>
          <w:bCs/>
          <w:caps/>
          <w:sz w:val="28"/>
          <w:szCs w:val="28"/>
          <w:bdr w:val="none" w:sz="0" w:space="0" w:color="auto" w:frame="1"/>
          <w:lang w:eastAsia="ru-RU"/>
        </w:rPr>
        <w:lastRenderedPageBreak/>
        <w:t xml:space="preserve">Оценка результатов Программы развития и </w:t>
      </w:r>
      <w:r w:rsidRPr="00DF45B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СИСТЕМА КОНТРОЛЯ ЗА ВЫПОЛНЕНИЕМ ПРОГРАММЫ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Изучение конечных результатов реализации Программы включает  в себя несколько этапов: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информации с помощью воспитателей, родителей, воспитанников (в виде анкетирования, тестирования - взрослые, в процессе наблюдений - воспитанники).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документации.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Обработка полученной информации.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Обсуждение на педагогическом совете полученных данных, их анализ и интеграция.      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на педагогическом совете направлений корректировки  педагогического процесса - способов взаимодействия  ДОУ и семьи.</w:t>
      </w:r>
    </w:p>
    <w:p w:rsidR="00DF45B7" w:rsidRPr="00DF45B7" w:rsidRDefault="00D602B5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Закрепление положительных </w:t>
      </w:r>
      <w:r w:rsidR="00DF45B7"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традиций, передового педагогического опыта.</w:t>
      </w:r>
    </w:p>
    <w:p w:rsidR="00DF45B7" w:rsidRPr="00DF45B7" w:rsidRDefault="00DF45B7" w:rsidP="00445066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рекомендаций.</w:t>
      </w:r>
    </w:p>
    <w:p w:rsidR="00DF45B7" w:rsidRPr="00DF45B7" w:rsidRDefault="00DF45B7" w:rsidP="00DF45B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45B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каждому направлению Программы развития оценка результатов будет осуществляться с учетом специфики направления. Механизм оценки отдельного направления будет разработан в ходе реализации Программы.</w:t>
      </w:r>
    </w:p>
    <w:p w:rsidR="00DF45B7" w:rsidRPr="00DF45B7" w:rsidRDefault="00DF45B7" w:rsidP="00DF45B7">
      <w:pPr>
        <w:shd w:val="clear" w:color="auto" w:fill="FFFFFF"/>
        <w:spacing w:after="0" w:line="240" w:lineRule="auto"/>
        <w:ind w:firstLine="567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45B7" w:rsidRPr="00DF45B7" w:rsidRDefault="00DF45B7" w:rsidP="00DF45B7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45B7" w:rsidRPr="00DF45B7" w:rsidRDefault="00DF45B7" w:rsidP="00DF45B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C0BE9" w:rsidRDefault="002C0BE9"/>
    <w:sectPr w:rsidR="002C0BE9" w:rsidSect="00741336">
      <w:headerReference w:type="default" r:id="rId8"/>
      <w:footerReference w:type="even" r:id="rId9"/>
      <w:pgSz w:w="11906" w:h="16838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262B" w:rsidRDefault="0078262B">
      <w:pPr>
        <w:spacing w:after="0" w:line="240" w:lineRule="auto"/>
      </w:pPr>
      <w:r>
        <w:separator/>
      </w:r>
    </w:p>
  </w:endnote>
  <w:endnote w:type="continuationSeparator" w:id="0">
    <w:p w:rsidR="0078262B" w:rsidRDefault="0078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7C98" w:rsidRDefault="00B07C98" w:rsidP="008B4992">
    <w:pPr>
      <w:pStyle w:val="aa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B07C98" w:rsidRDefault="00B07C98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262B" w:rsidRDefault="0078262B">
      <w:pPr>
        <w:spacing w:after="0" w:line="240" w:lineRule="auto"/>
      </w:pPr>
      <w:r>
        <w:separator/>
      </w:r>
    </w:p>
  </w:footnote>
  <w:footnote w:type="continuationSeparator" w:id="0">
    <w:p w:rsidR="0078262B" w:rsidRDefault="0078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0504344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B07C98" w:rsidRPr="0029271F" w:rsidRDefault="00B07C98">
        <w:pPr>
          <w:pStyle w:val="a8"/>
          <w:jc w:val="center"/>
          <w:rPr>
            <w:rFonts w:ascii="Times New Roman" w:hAnsi="Times New Roman"/>
          </w:rPr>
        </w:pPr>
        <w:r w:rsidRPr="0029271F">
          <w:rPr>
            <w:rFonts w:ascii="Times New Roman" w:hAnsi="Times New Roman"/>
          </w:rPr>
          <w:fldChar w:fldCharType="begin"/>
        </w:r>
        <w:r w:rsidRPr="0029271F">
          <w:rPr>
            <w:rFonts w:ascii="Times New Roman" w:hAnsi="Times New Roman"/>
          </w:rPr>
          <w:instrText>PAGE   \* MERGEFORMAT</w:instrText>
        </w:r>
        <w:r w:rsidRPr="0029271F">
          <w:rPr>
            <w:rFonts w:ascii="Times New Roman" w:hAnsi="Times New Roman"/>
          </w:rPr>
          <w:fldChar w:fldCharType="separate"/>
        </w:r>
        <w:r w:rsidR="001D1C5E">
          <w:rPr>
            <w:rFonts w:ascii="Times New Roman" w:hAnsi="Times New Roman"/>
            <w:noProof/>
          </w:rPr>
          <w:t>2</w:t>
        </w:r>
        <w:r w:rsidRPr="0029271F">
          <w:rPr>
            <w:rFonts w:ascii="Times New Roman" w:hAnsi="Times New Roman"/>
          </w:rPr>
          <w:fldChar w:fldCharType="end"/>
        </w:r>
      </w:p>
    </w:sdtContent>
  </w:sdt>
  <w:p w:rsidR="00B07C98" w:rsidRDefault="00B07C9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2"/>
    <w:multiLevelType w:val="singleLevel"/>
    <w:tmpl w:val="00000022"/>
    <w:name w:val="WW8Num35"/>
    <w:lvl w:ilvl="0">
      <w:start w:val="1"/>
      <w:numFmt w:val="bullet"/>
      <w:lvlText w:val=""/>
      <w:lvlJc w:val="left"/>
      <w:pPr>
        <w:tabs>
          <w:tab w:val="num" w:pos="65"/>
        </w:tabs>
        <w:ind w:left="785" w:hanging="360"/>
      </w:pPr>
      <w:rPr>
        <w:rFonts w:ascii="Symbol" w:hAnsi="Symbol"/>
        <w:color w:val="auto"/>
      </w:rPr>
    </w:lvl>
  </w:abstractNum>
  <w:abstractNum w:abstractNumId="1" w15:restartNumberingAfterBreak="0">
    <w:nsid w:val="1A7C374F"/>
    <w:multiLevelType w:val="hybridMultilevel"/>
    <w:tmpl w:val="4504005E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E67D8"/>
    <w:multiLevelType w:val="hybridMultilevel"/>
    <w:tmpl w:val="1076C1FE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9350D0"/>
    <w:multiLevelType w:val="multilevel"/>
    <w:tmpl w:val="97FE69A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E77981"/>
    <w:multiLevelType w:val="hybridMultilevel"/>
    <w:tmpl w:val="967E0EAA"/>
    <w:lvl w:ilvl="0" w:tplc="1E60BE6A">
      <w:start w:val="1"/>
      <w:numFmt w:val="bullet"/>
      <w:lvlText w:val=""/>
      <w:lvlJc w:val="left"/>
      <w:pPr>
        <w:ind w:left="4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34" w:hanging="360"/>
      </w:pPr>
      <w:rPr>
        <w:rFonts w:ascii="Wingdings" w:hAnsi="Wingdings" w:hint="default"/>
      </w:rPr>
    </w:lvl>
  </w:abstractNum>
  <w:abstractNum w:abstractNumId="5" w15:restartNumberingAfterBreak="0">
    <w:nsid w:val="253F1056"/>
    <w:multiLevelType w:val="multilevel"/>
    <w:tmpl w:val="F6302BF6"/>
    <w:lvl w:ilvl="0">
      <w:start w:val="1"/>
      <w:numFmt w:val="bullet"/>
      <w:lvlText w:val=""/>
      <w:lvlJc w:val="left"/>
      <w:pPr>
        <w:tabs>
          <w:tab w:val="num" w:pos="1636"/>
        </w:tabs>
        <w:ind w:left="163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872"/>
        </w:tabs>
        <w:ind w:left="3872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592"/>
        </w:tabs>
        <w:ind w:left="4592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032"/>
        </w:tabs>
        <w:ind w:left="6032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752"/>
        </w:tabs>
        <w:ind w:left="6752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0F40BD"/>
    <w:multiLevelType w:val="multilevel"/>
    <w:tmpl w:val="767E567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11F2503"/>
    <w:multiLevelType w:val="multilevel"/>
    <w:tmpl w:val="3BA241C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9DA1E03"/>
    <w:multiLevelType w:val="hybridMultilevel"/>
    <w:tmpl w:val="44803000"/>
    <w:lvl w:ilvl="0" w:tplc="1E60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D6045FD"/>
    <w:multiLevelType w:val="hybridMultilevel"/>
    <w:tmpl w:val="7DB8779A"/>
    <w:lvl w:ilvl="0" w:tplc="1FD0EB9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u w:color="008080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F543E24"/>
    <w:multiLevelType w:val="hybridMultilevel"/>
    <w:tmpl w:val="5004FDC8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CF520C"/>
    <w:multiLevelType w:val="multilevel"/>
    <w:tmpl w:val="E7F653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152984"/>
    <w:multiLevelType w:val="hybridMultilevel"/>
    <w:tmpl w:val="CD6667BE"/>
    <w:lvl w:ilvl="0" w:tplc="1E60BE6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9F2152E"/>
    <w:multiLevelType w:val="multilevel"/>
    <w:tmpl w:val="8B420D3C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DD94650"/>
    <w:multiLevelType w:val="multilevel"/>
    <w:tmpl w:val="50AEB90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12A73CC"/>
    <w:multiLevelType w:val="hybridMultilevel"/>
    <w:tmpl w:val="5CAED366"/>
    <w:lvl w:ilvl="0" w:tplc="1FD0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B266A2"/>
    <w:multiLevelType w:val="multilevel"/>
    <w:tmpl w:val="98EC07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53A4976"/>
    <w:multiLevelType w:val="hybridMultilevel"/>
    <w:tmpl w:val="CEE00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02239"/>
    <w:multiLevelType w:val="multilevel"/>
    <w:tmpl w:val="1D28CD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47D4C19"/>
    <w:multiLevelType w:val="multilevel"/>
    <w:tmpl w:val="188E503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3357D43"/>
    <w:multiLevelType w:val="hybridMultilevel"/>
    <w:tmpl w:val="6B6A4936"/>
    <w:lvl w:ilvl="0" w:tplc="1E60BE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B74CF2"/>
    <w:multiLevelType w:val="multilevel"/>
    <w:tmpl w:val="56FA387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76F74424"/>
    <w:multiLevelType w:val="multilevel"/>
    <w:tmpl w:val="511646B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D376E0D"/>
    <w:multiLevelType w:val="multilevel"/>
    <w:tmpl w:val="80F47AD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6"/>
  </w:num>
  <w:num w:numId="3">
    <w:abstractNumId w:val="20"/>
  </w:num>
  <w:num w:numId="4">
    <w:abstractNumId w:val="22"/>
  </w:num>
  <w:num w:numId="5">
    <w:abstractNumId w:val="3"/>
  </w:num>
  <w:num w:numId="6">
    <w:abstractNumId w:val="11"/>
  </w:num>
  <w:num w:numId="7">
    <w:abstractNumId w:val="19"/>
  </w:num>
  <w:num w:numId="8">
    <w:abstractNumId w:val="6"/>
  </w:num>
  <w:num w:numId="9">
    <w:abstractNumId w:val="21"/>
  </w:num>
  <w:num w:numId="10">
    <w:abstractNumId w:val="5"/>
  </w:num>
  <w:num w:numId="11">
    <w:abstractNumId w:val="4"/>
  </w:num>
  <w:num w:numId="12">
    <w:abstractNumId w:val="17"/>
  </w:num>
  <w:num w:numId="13">
    <w:abstractNumId w:val="10"/>
  </w:num>
  <w:num w:numId="14">
    <w:abstractNumId w:val="12"/>
  </w:num>
  <w:num w:numId="15">
    <w:abstractNumId w:val="8"/>
  </w:num>
  <w:num w:numId="16">
    <w:abstractNumId w:val="15"/>
  </w:num>
  <w:num w:numId="17">
    <w:abstractNumId w:val="1"/>
  </w:num>
  <w:num w:numId="18">
    <w:abstractNumId w:val="9"/>
  </w:num>
  <w:num w:numId="19">
    <w:abstractNumId w:val="7"/>
  </w:num>
  <w:num w:numId="20">
    <w:abstractNumId w:val="13"/>
  </w:num>
  <w:num w:numId="21">
    <w:abstractNumId w:val="18"/>
  </w:num>
  <w:num w:numId="22">
    <w:abstractNumId w:val="2"/>
  </w:num>
  <w:num w:numId="23">
    <w:abstractNumId w:val="14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3D11"/>
    <w:rsid w:val="00112348"/>
    <w:rsid w:val="001D1C5E"/>
    <w:rsid w:val="0029271F"/>
    <w:rsid w:val="002B5FA3"/>
    <w:rsid w:val="002C0BE9"/>
    <w:rsid w:val="003F0106"/>
    <w:rsid w:val="00445066"/>
    <w:rsid w:val="004663D6"/>
    <w:rsid w:val="004817F7"/>
    <w:rsid w:val="005D3943"/>
    <w:rsid w:val="00621B23"/>
    <w:rsid w:val="006E7EE9"/>
    <w:rsid w:val="00704370"/>
    <w:rsid w:val="00711DC5"/>
    <w:rsid w:val="00733D11"/>
    <w:rsid w:val="00741336"/>
    <w:rsid w:val="0078262B"/>
    <w:rsid w:val="00806A3E"/>
    <w:rsid w:val="008B4992"/>
    <w:rsid w:val="00923F46"/>
    <w:rsid w:val="00A8461D"/>
    <w:rsid w:val="00B07C98"/>
    <w:rsid w:val="00B21682"/>
    <w:rsid w:val="00B370F6"/>
    <w:rsid w:val="00C61618"/>
    <w:rsid w:val="00C85603"/>
    <w:rsid w:val="00CD40DF"/>
    <w:rsid w:val="00D602B5"/>
    <w:rsid w:val="00DB4177"/>
    <w:rsid w:val="00DF45B7"/>
    <w:rsid w:val="00E10096"/>
    <w:rsid w:val="00E23F80"/>
    <w:rsid w:val="00E32BEA"/>
    <w:rsid w:val="00E70D5F"/>
    <w:rsid w:val="00F40F51"/>
    <w:rsid w:val="00F42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747F2"/>
  <w15:docId w15:val="{3758E444-A1AC-4FFF-BB63-62B0F4E19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3F80"/>
  </w:style>
  <w:style w:type="paragraph" w:styleId="1">
    <w:name w:val="heading 1"/>
    <w:basedOn w:val="a"/>
    <w:next w:val="a"/>
    <w:link w:val="10"/>
    <w:qFormat/>
    <w:rsid w:val="00DF45B7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45B7"/>
    <w:rPr>
      <w:rFonts w:ascii="Cambria" w:eastAsia="Times New Roman" w:hAnsi="Cambria" w:cs="Times New Roman"/>
      <w:b/>
      <w:bCs/>
      <w:kern w:val="32"/>
      <w:sz w:val="32"/>
      <w:szCs w:val="32"/>
    </w:rPr>
  </w:style>
  <w:style w:type="numbering" w:customStyle="1" w:styleId="11">
    <w:name w:val="Нет списка1"/>
    <w:next w:val="a2"/>
    <w:uiPriority w:val="99"/>
    <w:semiHidden/>
    <w:unhideWhenUsed/>
    <w:rsid w:val="00DF45B7"/>
  </w:style>
  <w:style w:type="paragraph" w:styleId="a3">
    <w:name w:val="List Paragraph"/>
    <w:basedOn w:val="a"/>
    <w:uiPriority w:val="99"/>
    <w:qFormat/>
    <w:rsid w:val="00DF45B7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rsid w:val="00DF4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rsid w:val="00DF45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uiPriority w:val="22"/>
    <w:qFormat/>
    <w:rsid w:val="00DF45B7"/>
    <w:rPr>
      <w:b/>
      <w:bCs/>
    </w:rPr>
  </w:style>
  <w:style w:type="character" w:styleId="a7">
    <w:name w:val="Emphasis"/>
    <w:qFormat/>
    <w:rsid w:val="00DF45B7"/>
    <w:rPr>
      <w:i/>
      <w:iCs/>
    </w:rPr>
  </w:style>
  <w:style w:type="paragraph" w:styleId="a8">
    <w:name w:val="header"/>
    <w:basedOn w:val="a"/>
    <w:link w:val="a9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9">
    <w:name w:val="Верхний колонтитул Знак"/>
    <w:basedOn w:val="a0"/>
    <w:link w:val="a8"/>
    <w:uiPriority w:val="99"/>
    <w:rsid w:val="00DF45B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DF45B7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Нижний колонтитул Знак"/>
    <w:basedOn w:val="a0"/>
    <w:link w:val="aa"/>
    <w:uiPriority w:val="99"/>
    <w:rsid w:val="00DF45B7"/>
    <w:rPr>
      <w:rFonts w:ascii="Calibri" w:eastAsia="Calibri" w:hAnsi="Calibri" w:cs="Times New Roman"/>
    </w:rPr>
  </w:style>
  <w:style w:type="paragraph" w:styleId="ac">
    <w:name w:val="No Spacing"/>
    <w:link w:val="ad"/>
    <w:uiPriority w:val="1"/>
    <w:qFormat/>
    <w:rsid w:val="00DF4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customStyle="1" w:styleId="apple-style-span">
    <w:name w:val="apple-style-span"/>
    <w:basedOn w:val="a0"/>
    <w:rsid w:val="00DF45B7"/>
  </w:style>
  <w:style w:type="paragraph" w:styleId="ae">
    <w:name w:val="Balloon Text"/>
    <w:basedOn w:val="a"/>
    <w:link w:val="af"/>
    <w:uiPriority w:val="99"/>
    <w:semiHidden/>
    <w:unhideWhenUsed/>
    <w:rsid w:val="00DF45B7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F45B7"/>
    <w:rPr>
      <w:rFonts w:ascii="Tahoma" w:eastAsia="Calibri" w:hAnsi="Tahoma" w:cs="Times New Roman"/>
      <w:sz w:val="16"/>
      <w:szCs w:val="16"/>
    </w:rPr>
  </w:style>
  <w:style w:type="character" w:customStyle="1" w:styleId="apple-converted-space">
    <w:name w:val="apple-converted-space"/>
    <w:rsid w:val="00DF45B7"/>
  </w:style>
  <w:style w:type="paragraph" w:styleId="af0">
    <w:name w:val="Body Text"/>
    <w:basedOn w:val="a"/>
    <w:link w:val="af1"/>
    <w:uiPriority w:val="99"/>
    <w:rsid w:val="00DF45B7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</w:rPr>
  </w:style>
  <w:style w:type="character" w:customStyle="1" w:styleId="af1">
    <w:name w:val="Основной текст Знак"/>
    <w:basedOn w:val="a0"/>
    <w:link w:val="af0"/>
    <w:uiPriority w:val="99"/>
    <w:rsid w:val="00DF45B7"/>
    <w:rPr>
      <w:rFonts w:ascii="Times New Roman" w:eastAsia="Times New Roman" w:hAnsi="Times New Roman" w:cs="Times New Roman"/>
      <w:sz w:val="18"/>
      <w:szCs w:val="24"/>
    </w:rPr>
  </w:style>
  <w:style w:type="paragraph" w:customStyle="1" w:styleId="Default">
    <w:name w:val="Default"/>
    <w:uiPriority w:val="99"/>
    <w:rsid w:val="00DF45B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af2">
    <w:name w:val="page number"/>
    <w:basedOn w:val="a0"/>
    <w:rsid w:val="00DF45B7"/>
  </w:style>
  <w:style w:type="paragraph" w:customStyle="1" w:styleId="ConsPlusNonformat">
    <w:name w:val="ConsPlusNonformat"/>
    <w:rsid w:val="00DF4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D602B5"/>
    <w:rPr>
      <w:rFonts w:ascii="Times New Roman" w:eastAsia="Times New Roman" w:hAnsi="Times New Roman" w:cs="Times New Roman"/>
      <w:sz w:val="24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6817</Words>
  <Characters>38861</Characters>
  <Application>Microsoft Office Word</Application>
  <DocSecurity>0</DocSecurity>
  <Lines>323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2019-05-29T07:57:00Z</cp:lastPrinted>
  <dcterms:created xsi:type="dcterms:W3CDTF">2018-03-25T09:37:00Z</dcterms:created>
  <dcterms:modified xsi:type="dcterms:W3CDTF">2019-06-07T19:54:00Z</dcterms:modified>
</cp:coreProperties>
</file>