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4" w:rsidRPr="00423D8D" w:rsidRDefault="00464137" w:rsidP="00F22B24">
      <w:pPr>
        <w:pStyle w:val="a3"/>
        <w:tabs>
          <w:tab w:val="left" w:pos="552"/>
        </w:tabs>
        <w:spacing w:after="113" w:line="276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 wp14:anchorId="78EAE6AB">
            <wp:extent cx="6248400" cy="952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15" cy="9548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F22B24" w:rsidRPr="00423D8D">
        <w:rPr>
          <w:rFonts w:cs="Times New Roman"/>
          <w:color w:val="000000"/>
          <w:sz w:val="28"/>
          <w:szCs w:val="28"/>
        </w:rPr>
        <w:lastRenderedPageBreak/>
        <w:t>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F22B24" w:rsidRPr="00423D8D" w:rsidRDefault="00F22B24" w:rsidP="00F22B24">
      <w:pPr>
        <w:pStyle w:val="a3"/>
        <w:tabs>
          <w:tab w:val="left" w:pos="552"/>
        </w:tabs>
        <w:spacing w:after="113" w:line="276" w:lineRule="auto"/>
        <w:jc w:val="both"/>
        <w:rPr>
          <w:rFonts w:cs="Times New Roman"/>
          <w:color w:val="000000"/>
          <w:spacing w:val="-4"/>
          <w:sz w:val="28"/>
          <w:szCs w:val="28"/>
        </w:rPr>
      </w:pPr>
      <w:r w:rsidRPr="00423D8D">
        <w:rPr>
          <w:rFonts w:cs="Times New Roman"/>
          <w:color w:val="000000"/>
          <w:sz w:val="28"/>
          <w:szCs w:val="28"/>
        </w:rPr>
        <w:t xml:space="preserve">1.7.Медсестра в своей деятельности руководствуется международной Конвенцией о правах ребенка, законодательством Российской Федерации в области охраны здоровья граждан, Уставом и правилами внутреннего трудового распорядка ДОУ. </w:t>
      </w:r>
    </w:p>
    <w:p w:rsidR="00F22B24" w:rsidRPr="00423D8D" w:rsidRDefault="00F22B24" w:rsidP="00F22B24">
      <w:pPr>
        <w:pStyle w:val="a3"/>
        <w:tabs>
          <w:tab w:val="left" w:pos="552"/>
        </w:tabs>
        <w:spacing w:after="113" w:line="276" w:lineRule="auto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color w:val="000000"/>
          <w:spacing w:val="-4"/>
          <w:sz w:val="28"/>
          <w:szCs w:val="28"/>
        </w:rPr>
        <w:t>1.8.Административное руководство медицинским кабинетом осуществляет заведующая ДОУ. Организационно-методическое руководство медицинским кабинетом осуществляет медсестра.</w:t>
      </w:r>
    </w:p>
    <w:p w:rsidR="00F22B24" w:rsidRPr="00207140" w:rsidRDefault="00F22B24" w:rsidP="00F22B24">
      <w:pPr>
        <w:pStyle w:val="a3"/>
        <w:shd w:val="clear" w:color="auto" w:fill="FFFFFF"/>
        <w:spacing w:after="0" w:line="276" w:lineRule="auto"/>
        <w:ind w:left="28"/>
        <w:jc w:val="center"/>
        <w:rPr>
          <w:rFonts w:cs="Times New Roman"/>
          <w:b/>
          <w:bCs/>
          <w:sz w:val="28"/>
          <w:szCs w:val="28"/>
        </w:rPr>
      </w:pPr>
      <w:r w:rsidRPr="00207140">
        <w:rPr>
          <w:rFonts w:cs="Times New Roman"/>
          <w:b/>
          <w:bCs/>
          <w:spacing w:val="-4"/>
          <w:sz w:val="28"/>
          <w:szCs w:val="28"/>
        </w:rPr>
        <w:t xml:space="preserve">2. Основные задачи и виды деятельности медицинского </w:t>
      </w:r>
      <w:r w:rsidRPr="00207140">
        <w:rPr>
          <w:rFonts w:cs="Times New Roman"/>
          <w:b/>
          <w:bCs/>
          <w:sz w:val="28"/>
          <w:szCs w:val="28"/>
        </w:rPr>
        <w:t>кабинета</w:t>
      </w:r>
    </w:p>
    <w:p w:rsidR="00F22B24" w:rsidRPr="00423D8D" w:rsidRDefault="00F22B24" w:rsidP="00F22B24">
      <w:pPr>
        <w:pStyle w:val="a3"/>
        <w:numPr>
          <w:ilvl w:val="1"/>
          <w:numId w:val="1"/>
        </w:numPr>
        <w:tabs>
          <w:tab w:val="left" w:pos="537"/>
        </w:tabs>
        <w:spacing w:after="0" w:line="276" w:lineRule="auto"/>
        <w:ind w:left="509" w:hanging="495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Основными задачами деятельности медицинского кабинета являются:</w:t>
      </w:r>
    </w:p>
    <w:p w:rsidR="00F22B24" w:rsidRPr="007F6C78" w:rsidRDefault="00F22B24" w:rsidP="00F22B24">
      <w:pPr>
        <w:widowControl w:val="0"/>
        <w:numPr>
          <w:ilvl w:val="0"/>
          <w:numId w:val="13"/>
        </w:numPr>
        <w:tabs>
          <w:tab w:val="left" w:pos="917"/>
          <w:tab w:val="left" w:pos="952"/>
        </w:tabs>
        <w:suppressAutoHyphens/>
        <w:spacing w:after="0"/>
        <w:ind w:left="929"/>
        <w:rPr>
          <w:rFonts w:ascii="Times New Roman" w:hAnsi="Times New Roman" w:cs="Times New Roman"/>
          <w:sz w:val="28"/>
          <w:szCs w:val="28"/>
        </w:rPr>
      </w:pPr>
      <w:r w:rsidRPr="007F6C78">
        <w:rPr>
          <w:rFonts w:ascii="Times New Roman" w:hAnsi="Times New Roman" w:cs="Times New Roman"/>
          <w:sz w:val="28"/>
          <w:szCs w:val="28"/>
        </w:rPr>
        <w:t>организация и осуществление эффективного медицинского обеспечения воспитанников</w:t>
      </w:r>
      <w:r w:rsidRPr="00423D8D">
        <w:rPr>
          <w:rFonts w:cs="Times New Roman"/>
          <w:sz w:val="28"/>
          <w:szCs w:val="28"/>
        </w:rPr>
        <w:t xml:space="preserve">, </w:t>
      </w:r>
      <w:r w:rsidRPr="007F6C78">
        <w:rPr>
          <w:rFonts w:ascii="Times New Roman" w:hAnsi="Times New Roman" w:cs="Times New Roman"/>
          <w:sz w:val="28"/>
          <w:szCs w:val="28"/>
        </w:rPr>
        <w:t>улучшение его качества;</w:t>
      </w:r>
    </w:p>
    <w:p w:rsidR="00F22B24" w:rsidRPr="00423D8D" w:rsidRDefault="00F22B24" w:rsidP="00F22B24">
      <w:pPr>
        <w:pStyle w:val="a3"/>
        <w:numPr>
          <w:ilvl w:val="0"/>
          <w:numId w:val="13"/>
        </w:numPr>
        <w:tabs>
          <w:tab w:val="left" w:pos="917"/>
          <w:tab w:val="left" w:pos="952"/>
        </w:tabs>
        <w:spacing w:after="0" w:line="276" w:lineRule="auto"/>
        <w:ind w:left="92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сохранение, укрепление и профилактика здоровья воспитанников, снижение заболеваемости;</w:t>
      </w:r>
    </w:p>
    <w:p w:rsidR="00F22B24" w:rsidRPr="00423D8D" w:rsidRDefault="00F22B24" w:rsidP="00F22B24">
      <w:pPr>
        <w:pStyle w:val="a3"/>
        <w:numPr>
          <w:ilvl w:val="0"/>
          <w:numId w:val="13"/>
        </w:numPr>
        <w:tabs>
          <w:tab w:val="left" w:pos="917"/>
          <w:tab w:val="left" w:pos="952"/>
        </w:tabs>
        <w:spacing w:after="0" w:line="276" w:lineRule="auto"/>
        <w:ind w:left="92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оказание профилактической, диагностической, лечебно-оздоровительной, коррекционной помощи воспитанникам;</w:t>
      </w:r>
    </w:p>
    <w:p w:rsidR="00F22B24" w:rsidRPr="00423D8D" w:rsidRDefault="00F22B24" w:rsidP="00F22B24">
      <w:pPr>
        <w:pStyle w:val="a3"/>
        <w:numPr>
          <w:ilvl w:val="0"/>
          <w:numId w:val="13"/>
        </w:numPr>
        <w:tabs>
          <w:tab w:val="left" w:pos="917"/>
          <w:tab w:val="left" w:pos="952"/>
        </w:tabs>
        <w:spacing w:after="0" w:line="276" w:lineRule="auto"/>
        <w:ind w:left="92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приобщение детей и родителей (законных представителей) к здоровому образу жизни, в том числе посредством обеспечения системы рационального питания, физкультурно-оздоровительных мероприятий и закаливания воспитанников;</w:t>
      </w:r>
    </w:p>
    <w:p w:rsidR="00F22B24" w:rsidRPr="00423D8D" w:rsidRDefault="00F22B24" w:rsidP="00F22B24">
      <w:pPr>
        <w:pStyle w:val="a3"/>
        <w:numPr>
          <w:ilvl w:val="0"/>
          <w:numId w:val="13"/>
        </w:numPr>
        <w:tabs>
          <w:tab w:val="left" w:pos="917"/>
          <w:tab w:val="left" w:pos="952"/>
        </w:tabs>
        <w:spacing w:after="113" w:line="276" w:lineRule="auto"/>
        <w:ind w:left="92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осуществление </w:t>
      </w:r>
      <w:proofErr w:type="gramStart"/>
      <w:r w:rsidRPr="00423D8D">
        <w:rPr>
          <w:rFonts w:cs="Times New Roman"/>
          <w:sz w:val="28"/>
          <w:szCs w:val="28"/>
        </w:rPr>
        <w:t>контроля за</w:t>
      </w:r>
      <w:proofErr w:type="gramEnd"/>
      <w:r w:rsidRPr="00423D8D">
        <w:rPr>
          <w:rFonts w:cs="Times New Roman"/>
          <w:sz w:val="28"/>
          <w:szCs w:val="28"/>
        </w:rPr>
        <w:t xml:space="preserve"> выполнением санитарно-гигиенических норм и правил.</w:t>
      </w:r>
    </w:p>
    <w:p w:rsidR="00F22B24" w:rsidRPr="00423D8D" w:rsidRDefault="00F22B24" w:rsidP="00F22B24">
      <w:pPr>
        <w:pStyle w:val="a3"/>
        <w:numPr>
          <w:ilvl w:val="1"/>
          <w:numId w:val="1"/>
        </w:numPr>
        <w:tabs>
          <w:tab w:val="left" w:pos="537"/>
        </w:tabs>
        <w:spacing w:after="0" w:line="276" w:lineRule="auto"/>
        <w:ind w:left="509" w:hanging="495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В соответствии с задачами медицинский кабинет осуществляет: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медицинскую, профилактическую и санитарно-просветительную работу;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контроль за санитарно-гигиеническими условиями в ДОУ, в том числе состоянием окружающей территории, пищеблока, групповых комнат, мест отдыха воспитанников, санитарно-гигиенических комнат;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proofErr w:type="gramStart"/>
      <w:r w:rsidRPr="00423D8D">
        <w:rPr>
          <w:rFonts w:cs="Times New Roman"/>
          <w:sz w:val="28"/>
          <w:szCs w:val="28"/>
        </w:rPr>
        <w:t>контроль за</w:t>
      </w:r>
      <w:proofErr w:type="gramEnd"/>
      <w:r w:rsidRPr="00423D8D">
        <w:rPr>
          <w:rFonts w:cs="Times New Roman"/>
          <w:sz w:val="28"/>
          <w:szCs w:val="28"/>
        </w:rPr>
        <w:t xml:space="preserve"> организацией и качеством питания воспитанников;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гигиеническое воспитание, пропаганду гигиенических знаний по здоровому образу жизни, сохранению и укреплению соматического, репродуктивного, психического здоровья, </w:t>
      </w:r>
      <w:proofErr w:type="gramStart"/>
      <w:r w:rsidRPr="00423D8D">
        <w:rPr>
          <w:rFonts w:cs="Times New Roman"/>
          <w:sz w:val="28"/>
          <w:szCs w:val="28"/>
        </w:rPr>
        <w:t>контроль за</w:t>
      </w:r>
      <w:proofErr w:type="gramEnd"/>
      <w:r w:rsidRPr="00423D8D">
        <w:rPr>
          <w:rFonts w:cs="Times New Roman"/>
          <w:sz w:val="28"/>
          <w:szCs w:val="28"/>
        </w:rPr>
        <w:t xml:space="preserve"> их эффективностью;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санитарно-просветительную работу с родителями (законными представителями), детьми и педагогическим персоналом по вопросам профилактики заболеваний;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lastRenderedPageBreak/>
        <w:t>иммунопрофилактику инфекционных болезней воспитанников;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работу по обеспечению медико-психологической адаптации воспитанников при поступлении в ДОУ (совместно с педагогом-психологом);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проведение периодических профилактических осмотров детей (</w:t>
      </w:r>
      <w:proofErr w:type="gramStart"/>
      <w:r w:rsidRPr="00423D8D">
        <w:rPr>
          <w:rFonts w:cs="Times New Roman"/>
          <w:sz w:val="28"/>
          <w:szCs w:val="28"/>
        </w:rPr>
        <w:t>скрининг-обследований</w:t>
      </w:r>
      <w:proofErr w:type="gramEnd"/>
      <w:r w:rsidRPr="00423D8D">
        <w:rPr>
          <w:rFonts w:cs="Times New Roman"/>
          <w:sz w:val="28"/>
          <w:szCs w:val="28"/>
        </w:rPr>
        <w:t>, углубленных медосмотров с привлечением врачей-специалистов);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оказание неотложной медицинской помощи воспитанникам;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взаимодействие с учреждениями муниципальной системы здравоохранения по вопросам профилактики и диспансерного наблюдения детей;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обеспечение преемственности с участковым педиатром по вопросам охраны здоровья;</w:t>
      </w:r>
    </w:p>
    <w:p w:rsidR="00F22B24" w:rsidRPr="00423D8D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разработку и реализацию совместно с администрацией ДОУ комплекса мероприятий по сохранению и укреплению здоровья детей на индивидуальном и групповом уровне;</w:t>
      </w:r>
    </w:p>
    <w:p w:rsidR="00F22B24" w:rsidRPr="00207140" w:rsidRDefault="00F22B24" w:rsidP="00F22B24">
      <w:pPr>
        <w:pStyle w:val="a3"/>
        <w:numPr>
          <w:ilvl w:val="0"/>
          <w:numId w:val="12"/>
        </w:numPr>
        <w:tabs>
          <w:tab w:val="left" w:pos="905"/>
        </w:tabs>
        <w:spacing w:after="0" w:line="276" w:lineRule="auto"/>
        <w:ind w:left="917" w:hanging="369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ведение учетно-отчетной медицинской документации.</w:t>
      </w:r>
    </w:p>
    <w:p w:rsidR="00F22B24" w:rsidRPr="00207140" w:rsidRDefault="00F22B24" w:rsidP="00F22B24">
      <w:pPr>
        <w:pStyle w:val="a3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207140">
        <w:rPr>
          <w:rFonts w:cs="Times New Roman"/>
          <w:b/>
          <w:bCs/>
          <w:sz w:val="28"/>
          <w:szCs w:val="28"/>
        </w:rPr>
        <w:t>3. Организация деятельности медицинского кабинета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0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Медицинский кабинет осуществляет свою деятельность на основании годового плана медико-санитарного обслуживания детей по следующим направлениям:</w:t>
      </w:r>
    </w:p>
    <w:p w:rsidR="00F22B24" w:rsidRPr="00423D8D" w:rsidRDefault="00F22B24" w:rsidP="00F22B24">
      <w:pPr>
        <w:pStyle w:val="a3"/>
        <w:numPr>
          <w:ilvl w:val="0"/>
          <w:numId w:val="3"/>
        </w:numPr>
        <w:tabs>
          <w:tab w:val="left" w:pos="857"/>
        </w:tabs>
        <w:spacing w:after="0" w:line="276" w:lineRule="auto"/>
        <w:ind w:left="893" w:hanging="357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организационная работа;</w:t>
      </w:r>
    </w:p>
    <w:p w:rsidR="00F22B24" w:rsidRPr="00423D8D" w:rsidRDefault="00F22B24" w:rsidP="00F22B24">
      <w:pPr>
        <w:pStyle w:val="a3"/>
        <w:numPr>
          <w:ilvl w:val="0"/>
          <w:numId w:val="3"/>
        </w:numPr>
        <w:tabs>
          <w:tab w:val="left" w:pos="857"/>
        </w:tabs>
        <w:spacing w:after="0" w:line="276" w:lineRule="auto"/>
        <w:ind w:left="893" w:hanging="357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лечебно-профилактическая работа;</w:t>
      </w:r>
    </w:p>
    <w:p w:rsidR="00F22B24" w:rsidRPr="00423D8D" w:rsidRDefault="00F22B24" w:rsidP="00F22B24">
      <w:pPr>
        <w:pStyle w:val="a3"/>
        <w:numPr>
          <w:ilvl w:val="0"/>
          <w:numId w:val="3"/>
        </w:numPr>
        <w:tabs>
          <w:tab w:val="left" w:pos="857"/>
        </w:tabs>
        <w:spacing w:after="0" w:line="276" w:lineRule="auto"/>
        <w:ind w:left="893" w:hanging="357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противоэпидемическая работа;</w:t>
      </w:r>
    </w:p>
    <w:p w:rsidR="00F22B24" w:rsidRPr="00423D8D" w:rsidRDefault="00F22B24" w:rsidP="00F22B24">
      <w:pPr>
        <w:pStyle w:val="a3"/>
        <w:numPr>
          <w:ilvl w:val="0"/>
          <w:numId w:val="3"/>
        </w:numPr>
        <w:tabs>
          <w:tab w:val="left" w:pos="857"/>
        </w:tabs>
        <w:spacing w:after="113" w:line="276" w:lineRule="auto"/>
        <w:ind w:left="893" w:hanging="357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санитарно-просветительная работа.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Медицинский кабинет ДОУ укомплектовывается квалифицированными кадрами среднего медицинского персонала, имеющего специальную подготовку, подтвержденную документом установленного образца (далее - медицинский персонал).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Медицинский персонал обязан раз в пять лет проходить курсы повышения квалификации с получением документа установленного образца.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Медицинский кабинет располагается на первом этаже ДОУ. Медицинский кабинет располагает достаточным помещением для приема больных детей, осуществления лечебных процедур, размещения и хранения медицинского оборудования и документации и отвечает всем санитарно-гигиеническим требованиям, предъявляемым к медицинским </w:t>
      </w:r>
      <w:r w:rsidRPr="00423D8D">
        <w:rPr>
          <w:rFonts w:cs="Times New Roman"/>
          <w:sz w:val="28"/>
          <w:szCs w:val="28"/>
        </w:rPr>
        <w:lastRenderedPageBreak/>
        <w:t>помещениям образовательного учреждения.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Медицинский кабинет укомплектовывается необходимым оборудованием и инструментарием в соответствии с примерным перечнем оборудования и инструментария медицинского кабинета образовательного учреждения, установленным нормами санитарно-эпидемиологических требований.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Медицинские инструменты многоразового использования подлежат дезинфекции в соответствии с действующими нормативными документами, утвержденными федеральными органами исполнительной власти в области здравоохранения. В работе медицинского кабинета предпочтительно использовать стерильный инструментарий разового пользования с последующим обеззараживанием и утилизацией.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Медицинский кабинет укомплектовывается необходимым набором медикаментов для оказания неотложной помощи, лекарственными средствами, одноразовыми шприцами, стерильными и перевязочными материалами, дезинфицирующими средствами.</w:t>
      </w:r>
    </w:p>
    <w:p w:rsidR="00F22B24" w:rsidRPr="00423D8D" w:rsidRDefault="00F22B24" w:rsidP="00F22B24">
      <w:pPr>
        <w:pStyle w:val="a3"/>
        <w:numPr>
          <w:ilvl w:val="1"/>
          <w:numId w:val="2"/>
        </w:numPr>
        <w:tabs>
          <w:tab w:val="left" w:pos="467"/>
        </w:tabs>
        <w:spacing w:after="113" w:line="276" w:lineRule="auto"/>
        <w:ind w:left="495" w:hanging="52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Медицинским персоналом ведется первичная медицинская документация по формам, утвержденным федеральными органами исполнительной власти в области здравоохранения и образования.</w:t>
      </w:r>
    </w:p>
    <w:p w:rsidR="00F22B24" w:rsidRPr="00423D8D" w:rsidRDefault="00F22B24" w:rsidP="00F22B24">
      <w:pPr>
        <w:pStyle w:val="a3"/>
        <w:spacing w:after="0" w:line="276" w:lineRule="auto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3.9. Медицинский персонал ведет следующую медицинскую документацию:</w:t>
      </w:r>
    </w:p>
    <w:p w:rsidR="00F22B24" w:rsidRPr="00FB324E" w:rsidRDefault="00F22B24" w:rsidP="00F22B24">
      <w:pPr>
        <w:pStyle w:val="a3"/>
        <w:numPr>
          <w:ilvl w:val="0"/>
          <w:numId w:val="11"/>
        </w:numPr>
        <w:tabs>
          <w:tab w:val="left" w:pos="893"/>
          <w:tab w:val="left" w:pos="905"/>
        </w:tabs>
        <w:spacing w:after="0" w:line="276" w:lineRule="auto"/>
        <w:ind w:left="905"/>
        <w:jc w:val="both"/>
        <w:rPr>
          <w:rFonts w:eastAsia="Times New Roman" w:cs="Times New Roman"/>
          <w:color w:val="000000"/>
          <w:spacing w:val="-7"/>
          <w:sz w:val="28"/>
          <w:szCs w:val="28"/>
          <w:lang w:eastAsia="ar-SA" w:bidi="ar-SA"/>
        </w:rPr>
      </w:pPr>
      <w:r w:rsidRPr="00423D8D">
        <w:rPr>
          <w:rFonts w:cs="Times New Roman"/>
          <w:sz w:val="28"/>
          <w:szCs w:val="28"/>
        </w:rPr>
        <w:t>оформление индивидуальных медицинских карт на каждого ребенка (</w:t>
      </w:r>
      <w:r w:rsidRPr="00423D8D">
        <w:rPr>
          <w:rFonts w:eastAsia="Times New Roman" w:cs="Times New Roman"/>
          <w:spacing w:val="-7"/>
          <w:sz w:val="28"/>
          <w:szCs w:val="28"/>
          <w:lang w:eastAsia="ar-SA" w:bidi="ar-SA"/>
        </w:rPr>
        <w:t>Ф № 026/у</w:t>
      </w:r>
      <w:r w:rsidRPr="00423D8D">
        <w:rPr>
          <w:rFonts w:cs="Times New Roman"/>
          <w:sz w:val="28"/>
          <w:szCs w:val="28"/>
        </w:rPr>
        <w:t>);</w:t>
      </w:r>
    </w:p>
    <w:p w:rsidR="00F22B24" w:rsidRPr="00423D8D" w:rsidRDefault="00F22B24" w:rsidP="00F22B24">
      <w:pPr>
        <w:pStyle w:val="a3"/>
        <w:numPr>
          <w:ilvl w:val="0"/>
          <w:numId w:val="11"/>
        </w:numPr>
        <w:tabs>
          <w:tab w:val="left" w:pos="893"/>
          <w:tab w:val="left" w:pos="905"/>
        </w:tabs>
        <w:spacing w:after="0" w:line="276" w:lineRule="auto"/>
        <w:ind w:left="905"/>
        <w:jc w:val="both"/>
        <w:rPr>
          <w:rFonts w:eastAsia="Times New Roman" w:cs="Times New Roman"/>
          <w:spacing w:val="-7"/>
          <w:sz w:val="28"/>
          <w:szCs w:val="28"/>
          <w:lang w:eastAsia="ar-SA" w:bidi="ar-SA"/>
        </w:rPr>
      </w:pPr>
      <w:r w:rsidRPr="00423D8D">
        <w:rPr>
          <w:rFonts w:eastAsia="Times New Roman" w:cs="Times New Roman"/>
          <w:color w:val="000000"/>
          <w:spacing w:val="-7"/>
          <w:sz w:val="28"/>
          <w:szCs w:val="28"/>
          <w:lang w:eastAsia="ar-SA" w:bidi="ar-SA"/>
        </w:rPr>
        <w:t>к</w:t>
      </w:r>
      <w:r w:rsidRPr="00423D8D">
        <w:rPr>
          <w:rFonts w:eastAsia="Times New Roman" w:cs="Times New Roman"/>
          <w:spacing w:val="-7"/>
          <w:sz w:val="28"/>
          <w:szCs w:val="28"/>
          <w:lang w:eastAsia="ar-SA" w:bidi="ar-SA"/>
        </w:rPr>
        <w:t>арту профилактических прививок (Ф № 060/у);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Журнал  по </w:t>
      </w:r>
      <w:proofErr w:type="gramStart"/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контролю за</w:t>
      </w:r>
      <w:proofErr w:type="gramEnd"/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 качеством готовой продукции (</w:t>
      </w:r>
      <w:proofErr w:type="spellStart"/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бракеражный</w:t>
      </w:r>
      <w:proofErr w:type="spellEnd"/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); 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 здоровья</w:t>
      </w: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val="en-US" w:eastAsia="ar-SA"/>
        </w:rPr>
        <w:t xml:space="preserve"> </w:t>
      </w: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работников пищеблока;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диспансерный журнал, форма 030-у</w:t>
      </w:r>
      <w:proofErr w:type="gramStart"/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 xml:space="preserve"> ;</w:t>
      </w:r>
      <w:proofErr w:type="gramEnd"/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дегельминтизации;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осмотра детей на педикулез и кожные заболевания;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учета детей, направленных  в туберкулезный диспансер;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учета заболеваемости;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Карантинный журнал;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регистрации прохождения медицинских  осмотров и гигиенической аттестации сотрудников;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учета дезинфицирующих средств;</w:t>
      </w:r>
    </w:p>
    <w:p w:rsidR="00F22B24" w:rsidRPr="00F22B24" w:rsidRDefault="00F22B24" w:rsidP="00F22B24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uppressAutoHyphens/>
        <w:snapToGrid w:val="0"/>
        <w:spacing w:after="0"/>
        <w:ind w:left="905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</w:pPr>
      <w:r w:rsidRPr="00F22B24">
        <w:rPr>
          <w:rFonts w:ascii="Times New Roman" w:eastAsia="Times New Roman" w:hAnsi="Times New Roman" w:cs="Times New Roman"/>
          <w:spacing w:val="-7"/>
          <w:sz w:val="28"/>
          <w:szCs w:val="28"/>
          <w:lang w:eastAsia="ar-SA"/>
        </w:rPr>
        <w:t>Журнал учета поступления и расходования медикаментов;</w:t>
      </w:r>
    </w:p>
    <w:p w:rsidR="00F22B24" w:rsidRPr="00F22B24" w:rsidRDefault="00F22B24" w:rsidP="00F22B24">
      <w:pPr>
        <w:pStyle w:val="a3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napToGrid w:val="0"/>
        <w:spacing w:after="0" w:line="276" w:lineRule="auto"/>
        <w:ind w:left="905"/>
        <w:jc w:val="both"/>
        <w:rPr>
          <w:rFonts w:eastAsia="Times New Roman" w:cs="Times New Roman"/>
          <w:spacing w:val="-7"/>
          <w:sz w:val="28"/>
          <w:szCs w:val="28"/>
          <w:lang w:eastAsia="ar-SA" w:bidi="ar-SA"/>
        </w:rPr>
      </w:pPr>
      <w:r w:rsidRPr="00F22B24">
        <w:rPr>
          <w:rFonts w:eastAsia="Times New Roman" w:cs="Times New Roman"/>
          <w:spacing w:val="-7"/>
          <w:sz w:val="28"/>
          <w:szCs w:val="28"/>
          <w:lang w:eastAsia="ar-SA" w:bidi="ar-SA"/>
        </w:rPr>
        <w:t>анализ заболеваемости и посещаемости детей по группам;</w:t>
      </w:r>
    </w:p>
    <w:p w:rsidR="00F22B24" w:rsidRPr="00423D8D" w:rsidRDefault="00F22B24" w:rsidP="00F22B24">
      <w:pPr>
        <w:pStyle w:val="a3"/>
        <w:numPr>
          <w:ilvl w:val="0"/>
          <w:numId w:val="11"/>
        </w:numPr>
        <w:shd w:val="clear" w:color="auto" w:fill="FFFFFF"/>
        <w:tabs>
          <w:tab w:val="left" w:pos="893"/>
          <w:tab w:val="left" w:pos="905"/>
        </w:tabs>
        <w:snapToGrid w:val="0"/>
        <w:spacing w:after="113" w:line="276" w:lineRule="auto"/>
        <w:ind w:left="905"/>
        <w:jc w:val="both"/>
        <w:rPr>
          <w:rFonts w:cs="Times New Roman"/>
          <w:sz w:val="28"/>
          <w:szCs w:val="28"/>
        </w:rPr>
      </w:pPr>
      <w:r w:rsidRPr="00F22B24">
        <w:rPr>
          <w:rFonts w:eastAsia="Times New Roman" w:cs="Times New Roman"/>
          <w:spacing w:val="-7"/>
          <w:sz w:val="28"/>
          <w:szCs w:val="28"/>
          <w:lang w:eastAsia="ar-SA" w:bidi="ar-SA"/>
        </w:rPr>
        <w:t>составление отчетов по заболеваемости</w:t>
      </w:r>
      <w:r w:rsidRPr="00423D8D">
        <w:rPr>
          <w:rFonts w:eastAsia="Times New Roman" w:cs="Times New Roman"/>
          <w:spacing w:val="-7"/>
          <w:sz w:val="28"/>
          <w:szCs w:val="28"/>
          <w:lang w:eastAsia="ar-SA" w:bidi="ar-SA"/>
        </w:rPr>
        <w:t>, проф</w:t>
      </w:r>
      <w:proofErr w:type="gramStart"/>
      <w:r w:rsidRPr="00423D8D">
        <w:rPr>
          <w:rFonts w:eastAsia="Times New Roman" w:cs="Times New Roman"/>
          <w:spacing w:val="-7"/>
          <w:sz w:val="28"/>
          <w:szCs w:val="28"/>
          <w:lang w:eastAsia="ar-SA" w:bidi="ar-SA"/>
        </w:rPr>
        <w:t>.п</w:t>
      </w:r>
      <w:proofErr w:type="gramEnd"/>
      <w:r w:rsidRPr="00423D8D">
        <w:rPr>
          <w:rFonts w:eastAsia="Times New Roman" w:cs="Times New Roman"/>
          <w:spacing w:val="-7"/>
          <w:sz w:val="28"/>
          <w:szCs w:val="28"/>
          <w:lang w:eastAsia="ar-SA" w:bidi="ar-SA"/>
        </w:rPr>
        <w:t>рививкам и др.</w:t>
      </w:r>
    </w:p>
    <w:p w:rsidR="00F22B24" w:rsidRPr="00423D8D" w:rsidRDefault="00F22B24" w:rsidP="00F22B24">
      <w:pPr>
        <w:pStyle w:val="a3"/>
        <w:numPr>
          <w:ilvl w:val="1"/>
          <w:numId w:val="4"/>
        </w:numPr>
        <w:tabs>
          <w:tab w:val="left" w:pos="736"/>
        </w:tabs>
        <w:spacing w:line="276" w:lineRule="auto"/>
        <w:ind w:left="552" w:hanging="566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lastRenderedPageBreak/>
        <w:t>Медицинский персонал ведет установленную документацию по питанию детей в ДОУ.</w:t>
      </w:r>
    </w:p>
    <w:p w:rsidR="00F22B24" w:rsidRPr="00B508AB" w:rsidRDefault="00F22B24" w:rsidP="00F22B24">
      <w:pPr>
        <w:pStyle w:val="a3"/>
        <w:numPr>
          <w:ilvl w:val="2"/>
          <w:numId w:val="7"/>
        </w:numPr>
        <w:spacing w:after="0" w:line="276" w:lineRule="auto"/>
        <w:rPr>
          <w:rFonts w:cs="Times New Roman"/>
          <w:bCs/>
          <w:sz w:val="28"/>
          <w:szCs w:val="28"/>
        </w:rPr>
      </w:pPr>
      <w:r w:rsidRPr="00423D8D">
        <w:rPr>
          <w:rFonts w:cs="Times New Roman"/>
          <w:bCs/>
          <w:sz w:val="28"/>
          <w:szCs w:val="28"/>
        </w:rPr>
        <w:t>Основные мероприятия, проводимые медицинским персоналом</w:t>
      </w:r>
    </w:p>
    <w:p w:rsidR="00F22B24" w:rsidRPr="00423D8D" w:rsidRDefault="00F22B24" w:rsidP="00F22B24">
      <w:pPr>
        <w:pStyle w:val="a3"/>
        <w:spacing w:after="0" w:line="276" w:lineRule="auto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4.1. Медицинский персонал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медицинские осмотры детей при поступлении в ДОУ с целью выявления больных, в том числе на педикулез;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осуществляет систематическое наблюдение за состоянием здоровья воспитанников, особенно имеющих отклонения в состоянии здоровья;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в рамках организации рационального питания детей составляет и выписывает меню-раскладку с использованием картотеки блюд и примерным 10-дневным меню, согласованным с органами Госсанэпиднадзора, обеспечивает витаминизацию пищи, анализ калорийности питания, проводит бракераж готовой пищи с отметкой о ее качестве, с разрешением раздачи, ведет </w:t>
      </w:r>
      <w:proofErr w:type="spellStart"/>
      <w:r w:rsidRPr="00423D8D">
        <w:rPr>
          <w:rFonts w:cs="Times New Roman"/>
          <w:sz w:val="28"/>
          <w:szCs w:val="28"/>
        </w:rPr>
        <w:t>бракеражный</w:t>
      </w:r>
      <w:proofErr w:type="spellEnd"/>
      <w:r w:rsidRPr="00423D8D">
        <w:rPr>
          <w:rFonts w:cs="Times New Roman"/>
          <w:sz w:val="28"/>
          <w:szCs w:val="28"/>
        </w:rPr>
        <w:t xml:space="preserve"> журнал;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работу по организации профилактических осмотров воспитанников и проведению профилактических прививок;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информирует о результатах медицинских осмотров родителей (законных представителей) воспитанников, знакомит педагогов с рекомендациями врачей-специалистов; направляет воспитанников на консультации к врачам-специалистам;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информирует заведующую ДОУ, воспитателей, инструкторов по физической культуре о состоянии здоровья детей, рекомендуемом режиме для детей с отклонениями в состоянии здоровья, распредел</w:t>
      </w:r>
      <w:r>
        <w:rPr>
          <w:rFonts w:cs="Times New Roman"/>
          <w:sz w:val="28"/>
          <w:szCs w:val="28"/>
        </w:rPr>
        <w:t>я</w:t>
      </w:r>
      <w:r w:rsidRPr="00423D8D">
        <w:rPr>
          <w:rFonts w:cs="Times New Roman"/>
          <w:sz w:val="28"/>
          <w:szCs w:val="28"/>
        </w:rPr>
        <w:t>ет детей на медицинские группы для занятий физическим воспитанием;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оказывает методическую помощь воспитателям в организации работы по физическому воспитанию и закаливанию воспитанников и проведению летних оздоровительных мероприятий;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мероприятия, направленные на повышение уровня компетенции персонала ДОУ и родителей по вопросам охраны и укрепления здоровья детей, специальные занятия с детьми всех возрастных групп по тематике ОБЖ;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осуществляет учет состояния здоровья и индивидуальных особенностей ребенка при организации оздоровительных мероприятий;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ежедневный амбулаторный прием в целях оказания медицинской помощи (при необходимости), выявления заболевших детей, своевременной их изоляции, оказания первой медицинской помощи при возникновении несчастных случаев;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lastRenderedPageBreak/>
        <w:t>информирует заведующую ДОУ о необходимости вызова скорой помощи, в экстренной ситуации содействует этому;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незамедлительно информирует заведующую ДОУ о возникновении среди воспитанников случаев инфекционного заболевания, отравления, необычной реакции после применения медицинских препаратов, чрезвычайной ситуации;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сообщает в муниципальные учреждения здравоохранения и  управление Федеральной службы по надзору в сфере защиты прав потребителей и благополучия человека по Воронежской области о случаях инфекционных и паразитарных заболеваний среди воспитанников и персонала ДОУ в течение 12 часов после установления диагноза в установленном порядке;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работу по профилактике травматизма, учету и анализу всех случаев травм;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осуществляет организацию и проведение санитарно-противоэпидемических мероприятий;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проводит работу по формированию здорового образа жизни с персоналом и детьми; ведет установленную государственным органом, осуществляющим управление в сфере здравоохранения, медицинскую документацию и учет, обеспечивает хранение медицинского инструментария и оборудования, медикаментов, прививочного материала, следит за своевременным их пополнением;</w:t>
      </w:r>
    </w:p>
    <w:p w:rsidR="00F22B24" w:rsidRPr="00423D8D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посещает курсы повышения квалификации с последующей аттестацией один раз в пять лет;</w:t>
      </w:r>
    </w:p>
    <w:p w:rsidR="00F22B24" w:rsidRPr="00F36538" w:rsidRDefault="00F22B24" w:rsidP="00F22B24">
      <w:pPr>
        <w:pStyle w:val="a3"/>
        <w:numPr>
          <w:ilvl w:val="0"/>
          <w:numId w:val="10"/>
        </w:numPr>
        <w:tabs>
          <w:tab w:val="left" w:pos="881"/>
          <w:tab w:val="left" w:pos="893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сотрудничает с муниципальными органами здравоохранения и представляет им необходимую документацию.</w:t>
      </w:r>
    </w:p>
    <w:p w:rsidR="00F22B24" w:rsidRPr="00F36538" w:rsidRDefault="00F22B24" w:rsidP="00F22B24">
      <w:pPr>
        <w:pStyle w:val="a3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36538">
        <w:rPr>
          <w:rFonts w:cs="Times New Roman"/>
          <w:b/>
          <w:bCs/>
          <w:sz w:val="28"/>
          <w:szCs w:val="28"/>
        </w:rPr>
        <w:t>5. Организация медицинского контроля в ДОУ</w:t>
      </w:r>
    </w:p>
    <w:p w:rsidR="00F22B24" w:rsidRPr="00423D8D" w:rsidRDefault="00F22B24" w:rsidP="00F22B24">
      <w:pPr>
        <w:pStyle w:val="a3"/>
        <w:numPr>
          <w:ilvl w:val="1"/>
          <w:numId w:val="5"/>
        </w:numPr>
        <w:tabs>
          <w:tab w:val="left" w:pos="512"/>
        </w:tabs>
        <w:spacing w:after="0" w:line="276" w:lineRule="auto"/>
        <w:ind w:left="524" w:hanging="548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Медицинский персонал осуществляет в ДОУ регулярный медицинский контроль </w:t>
      </w:r>
      <w:proofErr w:type="gramStart"/>
      <w:r w:rsidRPr="00423D8D">
        <w:rPr>
          <w:rFonts w:cs="Times New Roman"/>
          <w:sz w:val="28"/>
          <w:szCs w:val="28"/>
        </w:rPr>
        <w:t>за</w:t>
      </w:r>
      <w:proofErr w:type="gramEnd"/>
      <w:r w:rsidRPr="00423D8D">
        <w:rPr>
          <w:rFonts w:cs="Times New Roman"/>
          <w:sz w:val="28"/>
          <w:szCs w:val="28"/>
        </w:rPr>
        <w:t>: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соблюдением требований по охране жизни и здоровья детей;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санитарно-гигиеническим состоянием и содержанием территории, всех помещений и оборудования, соблюдением правил личной гигиены воспитанниками и персоналом;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соблюдением рационального режима дня в ДОУ;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санитарным состоянием пищеблока: выполнением санитарных требований к технологии приготовления пищи, мытью посуды; 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закладкой на пищеблоке основных продуктов, качеством приготовления пищи и нормой выхода блюд, качеством получаемых </w:t>
      </w:r>
      <w:r w:rsidRPr="00423D8D">
        <w:rPr>
          <w:rFonts w:cs="Times New Roman"/>
          <w:sz w:val="28"/>
          <w:szCs w:val="28"/>
        </w:rPr>
        <w:lastRenderedPageBreak/>
        <w:t>продуктов;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0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своевременным и полным прохождением персоналом ДОУ обязательных медицинских профилактических осмотров;</w:t>
      </w:r>
    </w:p>
    <w:p w:rsidR="00F22B24" w:rsidRPr="00423D8D" w:rsidRDefault="00F22B24" w:rsidP="00F22B24">
      <w:pPr>
        <w:pStyle w:val="a3"/>
        <w:numPr>
          <w:ilvl w:val="0"/>
          <w:numId w:val="8"/>
        </w:numPr>
        <w:tabs>
          <w:tab w:val="left" w:pos="881"/>
        </w:tabs>
        <w:spacing w:after="113" w:line="276" w:lineRule="auto"/>
        <w:ind w:left="881" w:hanging="31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проведением физкультурно-оздоровительных мероприятий и закаливания, организацией физического воспитания, правильным проведением мероприятий по физической культуре в зависимости от пола, возраста и состояния здоровья воспитанников.</w:t>
      </w:r>
    </w:p>
    <w:p w:rsidR="00F22B24" w:rsidRPr="00423D8D" w:rsidRDefault="00F22B24" w:rsidP="00F22B24">
      <w:pPr>
        <w:pStyle w:val="a3"/>
        <w:spacing w:line="276" w:lineRule="auto"/>
        <w:ind w:left="488" w:hanging="500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5.2. Медицинский персонал может запрашивать необходимую информацию, изучать документацию, относящуюся к предмету контроля.</w:t>
      </w:r>
    </w:p>
    <w:p w:rsidR="00F22B24" w:rsidRPr="00423D8D" w:rsidRDefault="00F22B24" w:rsidP="00F22B24">
      <w:pPr>
        <w:pStyle w:val="a3"/>
        <w:spacing w:after="0" w:line="276" w:lineRule="auto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5.3.  Результаты контрольной деятельности оформляются в виде:</w:t>
      </w:r>
    </w:p>
    <w:p w:rsidR="00F22B24" w:rsidRPr="00423D8D" w:rsidRDefault="00F22B24" w:rsidP="00F22B24">
      <w:pPr>
        <w:pStyle w:val="a3"/>
        <w:numPr>
          <w:ilvl w:val="0"/>
          <w:numId w:val="6"/>
        </w:numPr>
        <w:tabs>
          <w:tab w:val="left" w:pos="869"/>
        </w:tabs>
        <w:spacing w:after="0" w:line="276" w:lineRule="auto"/>
        <w:ind w:left="905" w:hanging="369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аналитической справки;</w:t>
      </w:r>
    </w:p>
    <w:p w:rsidR="00F22B24" w:rsidRPr="00423D8D" w:rsidRDefault="00F22B24" w:rsidP="00F22B24">
      <w:pPr>
        <w:pStyle w:val="a3"/>
        <w:numPr>
          <w:ilvl w:val="0"/>
          <w:numId w:val="6"/>
        </w:numPr>
        <w:tabs>
          <w:tab w:val="left" w:pos="869"/>
        </w:tabs>
        <w:spacing w:after="0" w:line="276" w:lineRule="auto"/>
        <w:ind w:left="905" w:hanging="369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справки о результатах контроля;</w:t>
      </w:r>
    </w:p>
    <w:p w:rsidR="00F22B24" w:rsidRPr="008E50C6" w:rsidRDefault="00F22B24" w:rsidP="00F22B24">
      <w:pPr>
        <w:pStyle w:val="a3"/>
        <w:numPr>
          <w:ilvl w:val="0"/>
          <w:numId w:val="6"/>
        </w:numPr>
        <w:tabs>
          <w:tab w:val="left" w:pos="869"/>
        </w:tabs>
        <w:spacing w:after="0" w:line="276" w:lineRule="auto"/>
        <w:ind w:left="905" w:hanging="369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доклада о состоянии дел по проверяемому вопросу и др.</w:t>
      </w:r>
    </w:p>
    <w:p w:rsidR="00F22B24" w:rsidRPr="00E74241" w:rsidRDefault="00F22B24" w:rsidP="00F22B24">
      <w:pPr>
        <w:pStyle w:val="a3"/>
        <w:spacing w:after="0" w:line="276" w:lineRule="auto"/>
        <w:jc w:val="center"/>
        <w:rPr>
          <w:rFonts w:cs="Times New Roman"/>
          <w:b/>
          <w:sz w:val="28"/>
          <w:szCs w:val="28"/>
        </w:rPr>
      </w:pPr>
      <w:r w:rsidRPr="00E74241">
        <w:rPr>
          <w:rFonts w:cs="Times New Roman"/>
          <w:b/>
          <w:bCs/>
          <w:sz w:val="28"/>
          <w:szCs w:val="28"/>
        </w:rPr>
        <w:t>6. Права медицинского персонала</w:t>
      </w:r>
    </w:p>
    <w:p w:rsidR="00F22B24" w:rsidRPr="00423D8D" w:rsidRDefault="00F22B24" w:rsidP="00F22B24">
      <w:pPr>
        <w:pStyle w:val="a3"/>
        <w:spacing w:after="0" w:line="276" w:lineRule="auto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6.1. Медицинский персонал имеет право: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участвовать совместно с администрацией ДОУ в принятии управленческих решений в рамках своей компетенции;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принимать участие в работе педагогического совета ДОУ, родительского комитета и других органов самоуправления;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присутствовать на различных мероприятиях, проводимых ДОУ, по вопросам своей компетенции;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обращаться с заявлениями и предложениями к заведующей ДОУ, в органы и учреждения муниципальной системы здравоохранения, общественные организации;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получать своевременно информацию, необходимую для принятия мер по устранению недостатков и улучшению медицинского обеспечения воспитанников;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вносить предложения по совершенствованию медицинского обеспечения воспитанников;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на повышение квалификации;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на труд в условиях, отвечающих требованиям безопасности и гигиены труда;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на защиту профессиональной чести, достоинства и деловой репутации;</w:t>
      </w:r>
    </w:p>
    <w:p w:rsidR="00F22B24" w:rsidRPr="00423D8D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 xml:space="preserve">присутствовать на различных мероприятиях, проводимых в рамках </w:t>
      </w:r>
      <w:r w:rsidRPr="00423D8D">
        <w:rPr>
          <w:rFonts w:cs="Times New Roman"/>
          <w:sz w:val="28"/>
          <w:szCs w:val="28"/>
        </w:rPr>
        <w:lastRenderedPageBreak/>
        <w:t>муниципальной системы здравоохранения, посвященных вопросам охраны здоровья детей;</w:t>
      </w:r>
    </w:p>
    <w:p w:rsidR="00F22B24" w:rsidRPr="00600D8A" w:rsidRDefault="00F22B24" w:rsidP="00F22B24">
      <w:pPr>
        <w:pStyle w:val="a3"/>
        <w:numPr>
          <w:ilvl w:val="0"/>
          <w:numId w:val="9"/>
        </w:numPr>
        <w:tabs>
          <w:tab w:val="left" w:pos="905"/>
        </w:tabs>
        <w:spacing w:after="0" w:line="276" w:lineRule="auto"/>
        <w:ind w:left="905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изучать практическую деятельность учреждений и организаций системы здравоохранения.</w:t>
      </w:r>
    </w:p>
    <w:p w:rsidR="00F22B24" w:rsidRPr="00600D8A" w:rsidRDefault="00F22B24" w:rsidP="00F22B24">
      <w:pPr>
        <w:pStyle w:val="a3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600D8A">
        <w:rPr>
          <w:rFonts w:cs="Times New Roman"/>
          <w:b/>
          <w:bCs/>
          <w:sz w:val="28"/>
          <w:szCs w:val="28"/>
        </w:rPr>
        <w:t>7. Ответственность медицинского персонала</w:t>
      </w:r>
    </w:p>
    <w:p w:rsidR="00F22B24" w:rsidRPr="00423D8D" w:rsidRDefault="00F22B24" w:rsidP="00F22B24">
      <w:pPr>
        <w:pStyle w:val="a3"/>
        <w:spacing w:line="276" w:lineRule="auto"/>
        <w:ind w:left="476" w:hanging="46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7.1. Медицинский персонал несет ответственность за выполнение, выполнение не в полном объеме или невыполнение закрепленных за ними задач и функций.</w:t>
      </w:r>
    </w:p>
    <w:p w:rsidR="00F22B24" w:rsidRPr="00423D8D" w:rsidRDefault="00F22B24" w:rsidP="00F22B24">
      <w:pPr>
        <w:pStyle w:val="a3"/>
        <w:spacing w:line="276" w:lineRule="auto"/>
        <w:ind w:left="476" w:hanging="464"/>
        <w:jc w:val="both"/>
        <w:rPr>
          <w:rFonts w:cs="Times New Roman"/>
          <w:sz w:val="28"/>
          <w:szCs w:val="28"/>
        </w:rPr>
      </w:pPr>
      <w:r w:rsidRPr="00423D8D">
        <w:rPr>
          <w:rFonts w:cs="Times New Roman"/>
          <w:sz w:val="28"/>
          <w:szCs w:val="28"/>
        </w:rPr>
        <w:t>7.2. Медицинский персонал несет ответственность за достоверность излагаемых фактов, представляемых в справках, докладах по итогам медико-санитарной работы.</w:t>
      </w:r>
    </w:p>
    <w:p w:rsidR="000E4E3D" w:rsidRDefault="000E4E3D"/>
    <w:sectPr w:rsidR="000E4E3D" w:rsidSect="00E74241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44B8C204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̶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̶"/>
      <w:lvlJc w:val="left"/>
      <w:pPr>
        <w:tabs>
          <w:tab w:val="num" w:pos="1371"/>
        </w:tabs>
        <w:ind w:left="1371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731"/>
        </w:tabs>
        <w:ind w:left="173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1"/>
        </w:tabs>
        <w:ind w:left="209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11"/>
        </w:tabs>
        <w:ind w:left="281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1"/>
        </w:tabs>
        <w:ind w:left="317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91"/>
        </w:tabs>
        <w:ind w:left="389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1"/>
        </w:tabs>
        <w:ind w:left="4251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̶"/>
      <w:lvlJc w:val="left"/>
      <w:pPr>
        <w:tabs>
          <w:tab w:val="num" w:pos="1315"/>
        </w:tabs>
        <w:ind w:left="131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75"/>
        </w:tabs>
        <w:ind w:left="167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35"/>
        </w:tabs>
        <w:ind w:left="203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95"/>
        </w:tabs>
        <w:ind w:left="239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55"/>
        </w:tabs>
        <w:ind w:left="275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15"/>
        </w:tabs>
        <w:ind w:left="311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35"/>
        </w:tabs>
        <w:ind w:left="383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95"/>
        </w:tabs>
        <w:ind w:left="4195" w:hanging="360"/>
      </w:pPr>
      <w:rPr>
        <w:rFonts w:ascii="OpenSymbol" w:hAnsi="Open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̶"/>
      <w:lvlJc w:val="left"/>
      <w:pPr>
        <w:tabs>
          <w:tab w:val="num" w:pos="1265"/>
        </w:tabs>
        <w:ind w:left="1265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25"/>
        </w:tabs>
        <w:ind w:left="162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05"/>
        </w:tabs>
        <w:ind w:left="270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65"/>
        </w:tabs>
        <w:ind w:left="306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85"/>
        </w:tabs>
        <w:ind w:left="378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45"/>
        </w:tabs>
        <w:ind w:left="4145" w:hanging="360"/>
      </w:pPr>
      <w:rPr>
        <w:rFonts w:ascii="OpenSymbol" w:hAnsi="OpenSymbol" w:cs="OpenSymbol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̶"/>
      <w:lvlJc w:val="left"/>
      <w:pPr>
        <w:tabs>
          <w:tab w:val="num" w:pos="1188"/>
        </w:tabs>
        <w:ind w:left="1188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548"/>
        </w:tabs>
        <w:ind w:left="15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08"/>
        </w:tabs>
        <w:ind w:left="19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28"/>
        </w:tabs>
        <w:ind w:left="26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88"/>
        </w:tabs>
        <w:ind w:left="29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08"/>
        </w:tabs>
        <w:ind w:left="37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68"/>
        </w:tabs>
        <w:ind w:left="4068" w:hanging="360"/>
      </w:pPr>
      <w:rPr>
        <w:rFonts w:ascii="OpenSymbol" w:hAnsi="OpenSymbol" w:cs="OpenSymbol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̶"/>
      <w:lvlJc w:val="left"/>
      <w:pPr>
        <w:tabs>
          <w:tab w:val="num" w:pos="1220"/>
        </w:tabs>
        <w:ind w:left="1220" w:hanging="360"/>
      </w:pPr>
      <w:rPr>
        <w:rFonts w:ascii="Tahoma" w:hAnsi="Tahoma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580"/>
        </w:tabs>
        <w:ind w:left="15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40"/>
        </w:tabs>
        <w:ind w:left="19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60"/>
        </w:tabs>
        <w:ind w:left="26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20"/>
        </w:tabs>
        <w:ind w:left="30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40"/>
        </w:tabs>
        <w:ind w:left="37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00"/>
        </w:tabs>
        <w:ind w:left="4100" w:hanging="360"/>
      </w:pPr>
      <w:rPr>
        <w:rFonts w:ascii="OpenSymbol" w:hAnsi="OpenSymbol" w:cs="OpenSymbol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̶"/>
      <w:lvlJc w:val="left"/>
      <w:pPr>
        <w:tabs>
          <w:tab w:val="num" w:pos="1304"/>
        </w:tabs>
        <w:ind w:left="1304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64"/>
        </w:tabs>
        <w:ind w:left="16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4"/>
        </w:tabs>
        <w:ind w:left="20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44"/>
        </w:tabs>
        <w:ind w:left="27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4"/>
        </w:tabs>
        <w:ind w:left="31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824"/>
        </w:tabs>
        <w:ind w:left="38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4"/>
        </w:tabs>
        <w:ind w:left="4184" w:hanging="360"/>
      </w:pPr>
      <w:rPr>
        <w:rFonts w:ascii="OpenSymbol" w:hAnsi="OpenSymbol" w:cs="OpenSymbol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bullet"/>
      <w:lvlText w:val="̶"/>
      <w:lvlJc w:val="left"/>
      <w:pPr>
        <w:tabs>
          <w:tab w:val="num" w:pos="1277"/>
        </w:tabs>
        <w:ind w:left="1277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1637"/>
        </w:tabs>
        <w:ind w:left="16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97"/>
        </w:tabs>
        <w:ind w:left="19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717"/>
        </w:tabs>
        <w:ind w:left="27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077"/>
        </w:tabs>
        <w:ind w:left="30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37"/>
        </w:tabs>
        <w:ind w:left="343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97"/>
        </w:tabs>
        <w:ind w:left="37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57"/>
        </w:tabs>
        <w:ind w:left="4157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2B24"/>
    <w:rsid w:val="000E4E3D"/>
    <w:rsid w:val="00464137"/>
    <w:rsid w:val="007F6C78"/>
    <w:rsid w:val="00F22B24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B24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F22B2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46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1775</Words>
  <Characters>10123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777</cp:lastModifiedBy>
  <cp:revision>5</cp:revision>
  <cp:lastPrinted>2018-12-04T14:04:00Z</cp:lastPrinted>
  <dcterms:created xsi:type="dcterms:W3CDTF">2018-12-04T10:07:00Z</dcterms:created>
  <dcterms:modified xsi:type="dcterms:W3CDTF">2019-06-11T12:12:00Z</dcterms:modified>
</cp:coreProperties>
</file>