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575A" w:rsidRDefault="00F7575A" w:rsidP="00F7575A">
      <w:pPr>
        <w:suppressAutoHyphens/>
        <w:spacing w:after="120"/>
        <w:ind w:firstLine="0"/>
        <w:rPr>
          <w:rFonts w:ascii="Times New Roman" w:eastAsia="DejaVu Sans" w:hAnsi="Times New Roman"/>
          <w:b/>
          <w:bCs/>
          <w:kern w:val="2"/>
          <w:sz w:val="28"/>
          <w:szCs w:val="28"/>
          <w:lang w:eastAsia="hi-IN" w:bidi="hi-IN"/>
        </w:rPr>
      </w:pPr>
      <w:r>
        <w:rPr>
          <w:rFonts w:ascii="Times New Roman" w:eastAsia="DejaVu Sans" w:hAnsi="Times New Roman"/>
          <w:b/>
          <w:bCs/>
          <w:kern w:val="2"/>
          <w:sz w:val="28"/>
          <w:szCs w:val="28"/>
          <w:lang w:eastAsia="hi-IN" w:bidi="hi-IN"/>
        </w:rPr>
        <w:object w:dxaOrig="16957" w:dyaOrig="24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85pt;height:752.75pt" o:ole="">
            <v:imagedata r:id="rId6" o:title=""/>
          </v:shape>
          <o:OLEObject Type="Embed" ProgID="AcroExch.Document.DC" ShapeID="_x0000_i1025" DrawAspect="Content" ObjectID="_1787573797" r:id="rId7"/>
        </w:object>
      </w:r>
    </w:p>
    <w:p w:rsidR="004D7F47" w:rsidRPr="009D26FF" w:rsidRDefault="004D7F47" w:rsidP="009D26FF">
      <w:pPr>
        <w:suppressAutoHyphens/>
        <w:spacing w:after="120"/>
        <w:rPr>
          <w:rFonts w:ascii="Times New Roman" w:eastAsia="DejaVu Sans" w:hAnsi="Times New Roman"/>
          <w:b/>
          <w:bCs/>
          <w:kern w:val="2"/>
          <w:sz w:val="28"/>
          <w:szCs w:val="28"/>
          <w:lang w:eastAsia="hi-IN" w:bidi="hi-IN"/>
        </w:rPr>
      </w:pPr>
      <w:r w:rsidRPr="002F0A22">
        <w:rPr>
          <w:rFonts w:ascii="Times New Roman" w:eastAsia="DejaVu Sans" w:hAnsi="Times New Roman"/>
          <w:b/>
          <w:bCs/>
          <w:kern w:val="2"/>
          <w:sz w:val="28"/>
          <w:szCs w:val="28"/>
          <w:lang w:eastAsia="hi-IN" w:bidi="hi-IN"/>
        </w:rPr>
        <w:t>Пояснительная записка к учебному плану</w:t>
      </w:r>
      <w:r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  <w:t xml:space="preserve"> 202</w:t>
      </w:r>
      <w:r w:rsidR="00E531FA"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  <w:t>4</w:t>
      </w:r>
      <w:r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  <w:t>- 202</w:t>
      </w:r>
      <w:r w:rsidR="00E531FA"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  <w:t>5</w:t>
      </w:r>
      <w:r w:rsidR="001D11CC"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  <w:t xml:space="preserve"> </w:t>
      </w:r>
      <w:r w:rsidRPr="002F0A22"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  <w:t>учебный год</w:t>
      </w:r>
    </w:p>
    <w:p w:rsidR="00EF2258" w:rsidRDefault="004D7F47" w:rsidP="00EF2258">
      <w:pPr>
        <w:suppressAutoHyphens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EF2258"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 xml:space="preserve">Учебный </w:t>
      </w:r>
      <w:r w:rsidR="00EF2258" w:rsidRPr="00EF2258"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>план разработан в соответствии</w:t>
      </w:r>
      <w:r w:rsidR="00EF2258"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  <w:t xml:space="preserve"> </w:t>
      </w:r>
      <w:r w:rsid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с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основной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образовательной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программы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Муниципального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бюджетного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дошкольного образователь</w:t>
      </w:r>
      <w:r w:rsidR="005555D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ного учреждения «Детский сад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«</w:t>
      </w:r>
      <w:r w:rsidR="005555D3">
        <w:rPr>
          <w:rFonts w:ascii="Times New Roman" w:eastAsia="Times New Roman" w:hAnsi="Times New Roman" w:cs="Times New Roman"/>
          <w:sz w:val="28"/>
          <w:szCs w:val="28"/>
          <w:lang w:eastAsia="en-US"/>
        </w:rPr>
        <w:t>Ласточка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с. п. </w:t>
      </w:r>
      <w:r w:rsidR="005555D3">
        <w:rPr>
          <w:rFonts w:ascii="Times New Roman" w:eastAsia="Times New Roman" w:hAnsi="Times New Roman" w:cs="Times New Roman"/>
          <w:sz w:val="28"/>
          <w:szCs w:val="28"/>
          <w:lang w:eastAsia="en-US"/>
        </w:rPr>
        <w:t>Горагор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ское»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и</w:t>
      </w:r>
      <w:r w:rsidR="00EF2258" w:rsidRPr="00EF2258">
        <w:rPr>
          <w:rFonts w:ascii="Times New Roman" w:eastAsia="Times New Roman" w:hAnsi="Times New Roman" w:cs="Times New Roman"/>
          <w:spacing w:val="-57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предусматривает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требования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Федерального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закона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№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304-ФЗ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от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31.07.2020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«О</w:t>
      </w:r>
      <w:r w:rsidR="00EF2258"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="00EF2258"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внесении изменений в Федеральный закон «Об образовании в Российской Федерации»</w:t>
      </w:r>
      <w:r w:rsid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. </w:t>
      </w:r>
    </w:p>
    <w:p w:rsidR="00EF2258" w:rsidRPr="00EF2258" w:rsidRDefault="00EF2258" w:rsidP="00EF2258">
      <w:pPr>
        <w:suppressAutoHyphens/>
        <w:ind w:firstLine="0"/>
        <w:rPr>
          <w:rFonts w:ascii="Times New Roman" w:eastAsia="DejaVu Sans" w:hAnsi="Times New Roman"/>
          <w:b/>
          <w:kern w:val="2"/>
          <w:sz w:val="28"/>
          <w:szCs w:val="28"/>
          <w:lang w:eastAsia="hi-IN" w:bidi="hi-IN"/>
        </w:rPr>
      </w:pP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</w:t>
      </w:r>
      <w:r w:rsidRPr="00EF2258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составлении</w:t>
      </w:r>
      <w:r w:rsidRPr="00EF2258">
        <w:rPr>
          <w:rFonts w:ascii="Times New Roman" w:eastAsia="Times New Roman" w:hAnsi="Times New Roman" w:cs="Times New Roman"/>
          <w:spacing w:val="59"/>
          <w:sz w:val="28"/>
          <w:szCs w:val="28"/>
          <w:lang w:eastAsia="en-US"/>
        </w:rPr>
        <w:t xml:space="preserve"> </w:t>
      </w:r>
      <w:r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>у</w:t>
      </w:r>
      <w:r w:rsidRPr="00EF2258"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>чебн</w:t>
      </w:r>
      <w:r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>ого</w:t>
      </w:r>
      <w:r w:rsidRPr="00EF2258"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 xml:space="preserve"> план</w:t>
      </w:r>
      <w:r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>а</w:t>
      </w:r>
      <w:r w:rsidRPr="00EF2258">
        <w:rPr>
          <w:rFonts w:ascii="Times New Roman" w:eastAsia="DejaVu Sans" w:hAnsi="Times New Roman"/>
          <w:kern w:val="2"/>
          <w:sz w:val="28"/>
          <w:szCs w:val="28"/>
          <w:lang w:eastAsia="hi-IN" w:bidi="hi-IN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использованы:</w:t>
      </w:r>
    </w:p>
    <w:p w:rsidR="00EF2258" w:rsidRPr="00EF2258" w:rsidRDefault="00EF2258" w:rsidP="00EF2258">
      <w:pPr>
        <w:numPr>
          <w:ilvl w:val="0"/>
          <w:numId w:val="2"/>
        </w:numPr>
        <w:tabs>
          <w:tab w:val="left" w:pos="567"/>
        </w:tabs>
        <w:adjustRightInd/>
        <w:ind w:left="0" w:right="-1" w:firstLine="283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Федеральный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Закон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от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29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декабря</w:t>
      </w:r>
      <w:r w:rsidR="00FA0630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2012г.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№273-ФЗ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«Об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образовании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в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Российской</w:t>
      </w:r>
      <w:r w:rsidRPr="00EF2258">
        <w:rPr>
          <w:rFonts w:ascii="Times New Roman" w:eastAsia="Times New Roman" w:hAnsi="Times New Roman" w:cs="Times New Roman"/>
          <w:spacing w:val="-3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Федерации»</w:t>
      </w:r>
      <w:r w:rsidR="005555D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 изменениями от 08.12.2020г.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;</w:t>
      </w:r>
    </w:p>
    <w:p w:rsidR="00EF2258" w:rsidRPr="00EF2258" w:rsidRDefault="00EF2258" w:rsidP="00EF2258">
      <w:pPr>
        <w:numPr>
          <w:ilvl w:val="0"/>
          <w:numId w:val="2"/>
        </w:numPr>
        <w:tabs>
          <w:tab w:val="left" w:pos="567"/>
        </w:tabs>
        <w:adjustRightInd/>
        <w:ind w:left="0" w:right="-1" w:firstLine="283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Федеральный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закон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от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6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октября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2003г.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№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131-ФЗ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«Об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общих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принципах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организации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местного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самоуправления</w:t>
      </w:r>
      <w:r w:rsidRPr="00EF2258">
        <w:rPr>
          <w:rFonts w:ascii="Times New Roman" w:eastAsia="Times New Roman" w:hAnsi="Times New Roman" w:cs="Times New Roman"/>
          <w:spacing w:val="1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в</w:t>
      </w:r>
      <w:r w:rsidRPr="00EF2258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Российской</w:t>
      </w:r>
      <w:r w:rsidRPr="00EF2258">
        <w:rPr>
          <w:rFonts w:ascii="Times New Roman" w:eastAsia="Times New Roman" w:hAnsi="Times New Roman" w:cs="Times New Roman"/>
          <w:spacing w:val="-3"/>
          <w:sz w:val="28"/>
          <w:szCs w:val="28"/>
          <w:lang w:eastAsia="en-US"/>
        </w:rPr>
        <w:t xml:space="preserve"> </w:t>
      </w: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Федерации»;</w:t>
      </w:r>
    </w:p>
    <w:p w:rsidR="00E2549C" w:rsidRPr="00E2549C" w:rsidRDefault="00E2549C" w:rsidP="00E2549C">
      <w:pPr>
        <w:suppressAutoHyphens/>
        <w:ind w:firstLine="0"/>
        <w:rPr>
          <w:rFonts w:ascii="Times New Roman" w:eastAsia="DejaVu Sans" w:hAnsi="Times New Roman" w:cs="Times New Roman"/>
          <w:kern w:val="2"/>
          <w:sz w:val="28"/>
          <w:szCs w:val="28"/>
          <w:lang w:eastAsia="hi-IN" w:bidi="hi-IN"/>
        </w:rPr>
      </w:pPr>
      <w:proofErr w:type="gramStart"/>
      <w:r>
        <w:rPr>
          <w:rFonts w:asciiTheme="majorHAnsi" w:eastAsia="DejaVu Sans" w:hAnsiTheme="majorHAnsi" w:cstheme="majorHAnsi"/>
          <w:kern w:val="2"/>
          <w:sz w:val="28"/>
          <w:szCs w:val="28"/>
          <w:lang w:eastAsia="hi-IN" w:bidi="hi-IN"/>
        </w:rPr>
        <w:t xml:space="preserve">-  </w:t>
      </w:r>
      <w:r w:rsidRPr="00E2549C">
        <w:rPr>
          <w:rFonts w:ascii="Times New Roman" w:eastAsia="DejaVu Sans" w:hAnsi="Times New Roman" w:cs="Times New Roman"/>
          <w:kern w:val="2"/>
          <w:sz w:val="28"/>
          <w:szCs w:val="28"/>
          <w:lang w:eastAsia="hi-IN" w:bidi="hi-IN"/>
        </w:rPr>
        <w:t>Приказ Министерства образования и науки Российской федерации 17 октября 2013г. № 1155 Федеральный государственный образовательный стандарт дошкольного образования с</w:t>
      </w:r>
      <w:r w:rsidRPr="00E2549C">
        <w:rPr>
          <w:rFonts w:ascii="Times New Roman" w:hAnsi="Times New Roman" w:cs="Times New Roman"/>
          <w:sz w:val="28"/>
          <w:szCs w:val="28"/>
        </w:rPr>
        <w:t xml:space="preserve"> уточнением, узаконенным приказом </w:t>
      </w:r>
      <w:proofErr w:type="spellStart"/>
      <w:r w:rsidRPr="00E2549C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Pr="00E2549C">
        <w:rPr>
          <w:rFonts w:ascii="Times New Roman" w:hAnsi="Times New Roman" w:cs="Times New Roman"/>
          <w:sz w:val="28"/>
          <w:szCs w:val="28"/>
        </w:rPr>
        <w:t xml:space="preserve"> России от 21.01.2019 № 31, «Реализация программ дошкольного образования может осуществляться «на родном языке из числа языков народов Российской Федерации, в том числе русском языке как родном на основании заявлений родителей (законных представителей) несовершеннолетних обучающихся»</w:t>
      </w:r>
      <w:proofErr w:type="gramEnd"/>
    </w:p>
    <w:p w:rsidR="00EF2258" w:rsidRDefault="00EF2258" w:rsidP="00EF2258">
      <w:pPr>
        <w:numPr>
          <w:ilvl w:val="0"/>
          <w:numId w:val="2"/>
        </w:numPr>
        <w:tabs>
          <w:tab w:val="left" w:pos="567"/>
          <w:tab w:val="left" w:pos="3646"/>
        </w:tabs>
        <w:adjustRightInd/>
        <w:ind w:left="0" w:right="-1" w:firstLine="283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EF2258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Постановлением главного государственного санитарного врача РФ от 28 сентября 2020 года N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молодежи».</w:t>
      </w:r>
    </w:p>
    <w:p w:rsidR="00E2549C" w:rsidRDefault="00E2549C" w:rsidP="00E2549C">
      <w:pPr>
        <w:pStyle w:val="a4"/>
        <w:widowControl w:val="0"/>
        <w:suppressAutoHyphens/>
        <w:spacing w:line="276" w:lineRule="auto"/>
        <w:jc w:val="both"/>
        <w:rPr>
          <w:b w:val="0"/>
          <w:i w:val="0"/>
          <w:sz w:val="28"/>
          <w:szCs w:val="28"/>
        </w:rPr>
      </w:pPr>
      <w:r w:rsidRPr="00E2549C">
        <w:rPr>
          <w:b w:val="0"/>
          <w:i w:val="0"/>
          <w:sz w:val="28"/>
          <w:szCs w:val="28"/>
        </w:rPr>
        <w:t xml:space="preserve">- Примерная программа «От рождения до школы» под редакцией Н.Е. </w:t>
      </w:r>
      <w:proofErr w:type="spellStart"/>
      <w:r w:rsidRPr="00E2549C">
        <w:rPr>
          <w:b w:val="0"/>
          <w:i w:val="0"/>
          <w:sz w:val="28"/>
          <w:szCs w:val="28"/>
        </w:rPr>
        <w:t>Веракса</w:t>
      </w:r>
      <w:proofErr w:type="spellEnd"/>
      <w:r w:rsidRPr="00E2549C">
        <w:rPr>
          <w:b w:val="0"/>
          <w:i w:val="0"/>
          <w:sz w:val="28"/>
          <w:szCs w:val="28"/>
        </w:rPr>
        <w:t>, Т.С. Комаровой, М.А. Васильевой</w:t>
      </w:r>
      <w:r>
        <w:rPr>
          <w:b w:val="0"/>
          <w:i w:val="0"/>
          <w:sz w:val="28"/>
          <w:szCs w:val="28"/>
        </w:rPr>
        <w:t>.</w:t>
      </w:r>
    </w:p>
    <w:p w:rsidR="004D7F47" w:rsidRPr="00E2549C" w:rsidRDefault="00E2549C" w:rsidP="00E2549C">
      <w:pPr>
        <w:pStyle w:val="a4"/>
        <w:widowControl w:val="0"/>
        <w:suppressAutoHyphens/>
        <w:spacing w:line="276" w:lineRule="auto"/>
        <w:jc w:val="both"/>
        <w:rPr>
          <w:b w:val="0"/>
          <w:i w:val="0"/>
          <w:sz w:val="28"/>
          <w:szCs w:val="28"/>
        </w:rPr>
      </w:pPr>
      <w:r>
        <w:rPr>
          <w:b w:val="0"/>
          <w:i w:val="0"/>
          <w:sz w:val="28"/>
          <w:szCs w:val="28"/>
        </w:rPr>
        <w:t>-</w:t>
      </w:r>
      <w:r w:rsidRPr="00E2549C">
        <w:rPr>
          <w:b w:val="0"/>
          <w:i w:val="0"/>
          <w:sz w:val="28"/>
          <w:szCs w:val="28"/>
        </w:rPr>
        <w:t xml:space="preserve"> Устав ДОУ в новой редакции</w:t>
      </w:r>
      <w:r>
        <w:rPr>
          <w:rFonts w:asciiTheme="majorHAnsi" w:hAnsiTheme="majorHAnsi" w:cstheme="majorHAnsi"/>
          <w:b w:val="0"/>
          <w:i w:val="0"/>
          <w:sz w:val="28"/>
          <w:szCs w:val="28"/>
        </w:rPr>
        <w:t xml:space="preserve">. </w:t>
      </w:r>
      <w:r w:rsidR="004D7F47" w:rsidRPr="00E2549C">
        <w:rPr>
          <w:rFonts w:eastAsia="DejaVu Sans"/>
          <w:kern w:val="2"/>
          <w:sz w:val="28"/>
          <w:szCs w:val="28"/>
          <w:lang w:eastAsia="hi-IN" w:bidi="hi-IN"/>
        </w:rPr>
        <w:tab/>
      </w:r>
      <w:r w:rsidR="004D7F47" w:rsidRPr="00E2549C">
        <w:rPr>
          <w:rFonts w:eastAsia="DejaVu Sans"/>
          <w:kern w:val="2"/>
          <w:sz w:val="28"/>
          <w:szCs w:val="28"/>
          <w:lang w:eastAsia="hi-IN" w:bidi="hi-IN"/>
        </w:rPr>
        <w:tab/>
      </w:r>
      <w:r w:rsidR="004D7F47" w:rsidRPr="00E2549C">
        <w:rPr>
          <w:rFonts w:eastAsia="DejaVu Sans"/>
          <w:kern w:val="2"/>
          <w:sz w:val="28"/>
          <w:szCs w:val="28"/>
          <w:lang w:eastAsia="hi-IN" w:bidi="hi-IN"/>
        </w:rPr>
        <w:tab/>
      </w:r>
      <w:r w:rsidR="004D7F47" w:rsidRPr="00E2549C">
        <w:rPr>
          <w:rFonts w:eastAsia="DejaVu Sans"/>
          <w:kern w:val="2"/>
          <w:sz w:val="28"/>
          <w:szCs w:val="28"/>
          <w:lang w:eastAsia="hi-IN" w:bidi="hi-IN"/>
        </w:rPr>
        <w:tab/>
      </w:r>
      <w:r w:rsidR="004D7F47" w:rsidRPr="00E2549C">
        <w:rPr>
          <w:rFonts w:eastAsia="DejaVu Sans"/>
          <w:kern w:val="2"/>
          <w:sz w:val="28"/>
          <w:szCs w:val="28"/>
          <w:lang w:eastAsia="hi-IN" w:bidi="hi-IN"/>
        </w:rPr>
        <w:tab/>
      </w:r>
      <w:r w:rsidR="004D7F47" w:rsidRPr="00E2549C">
        <w:rPr>
          <w:rFonts w:eastAsia="DejaVu Sans"/>
          <w:kern w:val="2"/>
          <w:sz w:val="28"/>
          <w:szCs w:val="28"/>
          <w:lang w:eastAsia="hi-IN" w:bidi="hi-IN"/>
        </w:rPr>
        <w:tab/>
      </w:r>
      <w:r w:rsidR="004D7F47" w:rsidRPr="00E2549C">
        <w:rPr>
          <w:rFonts w:eastAsia="DejaVu Sans"/>
          <w:kern w:val="2"/>
          <w:sz w:val="28"/>
          <w:szCs w:val="28"/>
          <w:lang w:eastAsia="hi-IN" w:bidi="hi-IN"/>
        </w:rPr>
        <w:tab/>
      </w:r>
    </w:p>
    <w:p w:rsidR="004D7F47" w:rsidRPr="002F0A22" w:rsidRDefault="004D7F47" w:rsidP="009D26FF">
      <w:pPr>
        <w:shd w:val="clear" w:color="auto" w:fill="FFFFFF"/>
        <w:tabs>
          <w:tab w:val="left" w:pos="1162"/>
        </w:tabs>
        <w:ind w:firstLine="0"/>
        <w:rPr>
          <w:rFonts w:ascii="Times New Roman" w:hAnsi="Times New Roman"/>
          <w:sz w:val="28"/>
          <w:szCs w:val="28"/>
        </w:rPr>
      </w:pPr>
      <w:r w:rsidRPr="002F0A22">
        <w:rPr>
          <w:rFonts w:ascii="Times New Roman" w:hAnsi="Times New Roman"/>
          <w:b/>
          <w:color w:val="000000"/>
          <w:spacing w:val="1"/>
          <w:sz w:val="28"/>
          <w:szCs w:val="28"/>
        </w:rPr>
        <w:t>Социально-коммуникативное</w:t>
      </w:r>
      <w:r w:rsidRPr="002F0A22">
        <w:rPr>
          <w:rFonts w:ascii="Times New Roman" w:hAnsi="Times New Roman"/>
          <w:color w:val="000000"/>
          <w:spacing w:val="1"/>
          <w:sz w:val="28"/>
          <w:szCs w:val="28"/>
        </w:rPr>
        <w:t xml:space="preserve"> развитие направлено на усвоение норм и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 xml:space="preserve">ценностей, принятых в обществе, включая моральные и нравственные ценности; </w:t>
      </w:r>
      <w:r w:rsidRPr="002F0A22">
        <w:rPr>
          <w:rFonts w:ascii="Times New Roman" w:hAnsi="Times New Roman"/>
          <w:color w:val="000000"/>
          <w:spacing w:val="1"/>
          <w:sz w:val="28"/>
          <w:szCs w:val="28"/>
        </w:rPr>
        <w:t>развитие общения и взаимодействия ребёнка с взрослыми и сверстниками;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 </w:t>
      </w:r>
      <w:r w:rsidRPr="002F0A22">
        <w:rPr>
          <w:rFonts w:ascii="Times New Roman" w:hAnsi="Times New Roman"/>
          <w:color w:val="000000"/>
          <w:spacing w:val="-6"/>
          <w:sz w:val="28"/>
          <w:szCs w:val="28"/>
        </w:rPr>
        <w:t xml:space="preserve">становление самостоятельности, целенаправленности и саморегуляции собственных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 xml:space="preserve">действий; развитие социального и эмоционального интеллекта, эмоциональной </w:t>
      </w:r>
      <w:r w:rsidRPr="002F0A22">
        <w:rPr>
          <w:rFonts w:ascii="Times New Roman" w:hAnsi="Times New Roman"/>
          <w:color w:val="000000"/>
          <w:spacing w:val="6"/>
          <w:sz w:val="28"/>
          <w:szCs w:val="28"/>
        </w:rPr>
        <w:t xml:space="preserve">отзывчивости, сопереживания, формирование готовности к совместной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>деятельности со сверстниками, формирование уважительного отношения и чувства принадлежности к своей семье и к сообществу детей и взрослых в Организации; формирование позитивных установок к различным видам труда и творчества; формирование основ безопасного поведения в быту, социуме, природе.</w:t>
      </w:r>
    </w:p>
    <w:p w:rsidR="004D7F47" w:rsidRPr="002F0A22" w:rsidRDefault="004D7F47" w:rsidP="009D26FF">
      <w:pPr>
        <w:shd w:val="clear" w:color="auto" w:fill="FFFFFF"/>
        <w:ind w:firstLine="0"/>
        <w:rPr>
          <w:rFonts w:ascii="Times New Roman" w:hAnsi="Times New Roman"/>
          <w:sz w:val="28"/>
          <w:szCs w:val="28"/>
        </w:rPr>
      </w:pPr>
      <w:r w:rsidRPr="002F0A22">
        <w:rPr>
          <w:rFonts w:ascii="Times New Roman" w:hAnsi="Times New Roman"/>
          <w:b/>
          <w:color w:val="000000"/>
          <w:spacing w:val="2"/>
          <w:sz w:val="28"/>
          <w:szCs w:val="28"/>
        </w:rPr>
        <w:t>Познавательное</w:t>
      </w:r>
      <w:r w:rsidRPr="002F0A22">
        <w:rPr>
          <w:rFonts w:ascii="Times New Roman" w:hAnsi="Times New Roman"/>
          <w:color w:val="000000"/>
          <w:spacing w:val="2"/>
          <w:sz w:val="28"/>
          <w:szCs w:val="28"/>
        </w:rPr>
        <w:t xml:space="preserve"> развитие предполагает развитие интересов детей,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 xml:space="preserve">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</w:t>
      </w:r>
      <w:r w:rsidRPr="002F0A22">
        <w:rPr>
          <w:rFonts w:ascii="Times New Roman" w:hAnsi="Times New Roman"/>
          <w:color w:val="000000"/>
          <w:spacing w:val="3"/>
          <w:sz w:val="28"/>
          <w:szCs w:val="28"/>
        </w:rPr>
        <w:t xml:space="preserve">формирование первичных представлений о себе, других людях, объектах </w:t>
      </w:r>
      <w:r w:rsidRPr="002F0A22">
        <w:rPr>
          <w:rFonts w:ascii="Times New Roman" w:hAnsi="Times New Roman"/>
          <w:color w:val="000000"/>
          <w:spacing w:val="-8"/>
          <w:sz w:val="28"/>
          <w:szCs w:val="28"/>
        </w:rPr>
        <w:t xml:space="preserve">окружающего мира, о свойствах и отношениях объектов окружающего мира, (форме, </w:t>
      </w:r>
      <w:r w:rsidRPr="002F0A22">
        <w:rPr>
          <w:rFonts w:ascii="Times New Roman" w:hAnsi="Times New Roman"/>
          <w:color w:val="000000"/>
          <w:sz w:val="28"/>
          <w:szCs w:val="28"/>
        </w:rPr>
        <w:t xml:space="preserve">цвете, размере, материале, звучании, ритме, темпе, количестве, числе, </w:t>
      </w:r>
      <w:r w:rsidRPr="002F0A22">
        <w:rPr>
          <w:rFonts w:ascii="Times New Roman" w:hAnsi="Times New Roman"/>
          <w:color w:val="000000"/>
          <w:sz w:val="28"/>
          <w:szCs w:val="28"/>
        </w:rPr>
        <w:lastRenderedPageBreak/>
        <w:t xml:space="preserve">части и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 xml:space="preserve">целом, пространстве и времени, движении и покое, причинах и следствиях и др.), о малой родине и Отечестве, представлений о социокультурных ценностях нашего </w:t>
      </w:r>
      <w:r w:rsidRPr="002F0A22">
        <w:rPr>
          <w:rFonts w:ascii="Times New Roman" w:hAnsi="Times New Roman"/>
          <w:color w:val="000000"/>
          <w:spacing w:val="-7"/>
          <w:sz w:val="28"/>
          <w:szCs w:val="28"/>
        </w:rPr>
        <w:t xml:space="preserve">народа, об отечественных традициях и праздниках, о планете Земля как общем доме </w:t>
      </w:r>
      <w:r w:rsidRPr="002F0A22">
        <w:rPr>
          <w:rFonts w:ascii="Times New Roman" w:hAnsi="Times New Roman"/>
          <w:color w:val="000000"/>
          <w:spacing w:val="-6"/>
          <w:sz w:val="28"/>
          <w:szCs w:val="28"/>
        </w:rPr>
        <w:t>людей, об особенностях её природы, многообразии стран и народов мира.</w:t>
      </w:r>
    </w:p>
    <w:p w:rsidR="004D7F47" w:rsidRPr="002F0A22" w:rsidRDefault="004D7F47" w:rsidP="009D26FF">
      <w:pPr>
        <w:shd w:val="clear" w:color="auto" w:fill="FFFFFF"/>
        <w:ind w:firstLine="0"/>
        <w:rPr>
          <w:rFonts w:ascii="Times New Roman" w:hAnsi="Times New Roman"/>
          <w:sz w:val="28"/>
          <w:szCs w:val="28"/>
        </w:rPr>
      </w:pPr>
      <w:r w:rsidRPr="002F0A22">
        <w:rPr>
          <w:rFonts w:ascii="Times New Roman" w:hAnsi="Times New Roman"/>
          <w:b/>
          <w:color w:val="000000"/>
          <w:spacing w:val="3"/>
          <w:sz w:val="28"/>
          <w:szCs w:val="28"/>
        </w:rPr>
        <w:t>Речевое</w:t>
      </w:r>
      <w:r w:rsidRPr="002F0A22">
        <w:rPr>
          <w:rFonts w:ascii="Times New Roman" w:hAnsi="Times New Roman"/>
          <w:color w:val="000000"/>
          <w:spacing w:val="3"/>
          <w:sz w:val="28"/>
          <w:szCs w:val="28"/>
        </w:rPr>
        <w:t xml:space="preserve"> развитие включает владение речью как средством общения и </w:t>
      </w:r>
      <w:r w:rsidRPr="002F0A22">
        <w:rPr>
          <w:rFonts w:ascii="Times New Roman" w:hAnsi="Times New Roman"/>
          <w:color w:val="000000"/>
          <w:spacing w:val="-1"/>
          <w:sz w:val="28"/>
          <w:szCs w:val="28"/>
        </w:rPr>
        <w:t xml:space="preserve">культуры; обогащение активного словаря; развитие связной, грамматически </w:t>
      </w:r>
      <w:r w:rsidRPr="002F0A22">
        <w:rPr>
          <w:rFonts w:ascii="Times New Roman" w:hAnsi="Times New Roman"/>
          <w:color w:val="000000"/>
          <w:spacing w:val="-3"/>
          <w:sz w:val="28"/>
          <w:szCs w:val="28"/>
        </w:rPr>
        <w:t>правильной диалогической и монологической речи; развитие речевого творчества;</w:t>
      </w:r>
      <w:r>
        <w:rPr>
          <w:rFonts w:ascii="Times New Roman" w:hAnsi="Times New Roman"/>
          <w:color w:val="000000"/>
          <w:spacing w:val="-3"/>
          <w:sz w:val="28"/>
          <w:szCs w:val="28"/>
        </w:rPr>
        <w:t xml:space="preserve"> </w:t>
      </w:r>
      <w:r w:rsidRPr="002F0A22">
        <w:rPr>
          <w:rFonts w:ascii="Times New Roman" w:hAnsi="Times New Roman"/>
          <w:color w:val="000000"/>
          <w:spacing w:val="-1"/>
          <w:sz w:val="28"/>
          <w:szCs w:val="28"/>
        </w:rPr>
        <w:t xml:space="preserve">развитие звуковой и интонационной культуры речи, фонематического слуха; </w:t>
      </w:r>
      <w:r w:rsidRPr="002F0A22">
        <w:rPr>
          <w:rFonts w:ascii="Times New Roman" w:hAnsi="Times New Roman"/>
          <w:color w:val="000000"/>
          <w:spacing w:val="-6"/>
          <w:sz w:val="28"/>
          <w:szCs w:val="28"/>
        </w:rPr>
        <w:t xml:space="preserve">знакомство с книжной культурой, детской литературой, понимание на слух текстов </w:t>
      </w:r>
      <w:r w:rsidRPr="002F0A22">
        <w:rPr>
          <w:rFonts w:ascii="Times New Roman" w:hAnsi="Times New Roman"/>
          <w:color w:val="000000"/>
          <w:spacing w:val="-3"/>
          <w:sz w:val="28"/>
          <w:szCs w:val="28"/>
        </w:rPr>
        <w:t>различных жанров детской литературы; формирование звуковой аналитико-</w:t>
      </w:r>
      <w:r w:rsidRPr="002F0A22">
        <w:rPr>
          <w:rFonts w:ascii="Times New Roman" w:hAnsi="Times New Roman"/>
          <w:color w:val="000000"/>
          <w:spacing w:val="-6"/>
          <w:sz w:val="28"/>
          <w:szCs w:val="28"/>
        </w:rPr>
        <w:t>синтетической активности как предпосылки обучения грамоте.</w:t>
      </w:r>
    </w:p>
    <w:p w:rsidR="004D7F47" w:rsidRPr="002F0A22" w:rsidRDefault="004D7F47" w:rsidP="009D26FF">
      <w:pPr>
        <w:shd w:val="clear" w:color="auto" w:fill="FFFFFF"/>
        <w:ind w:firstLine="0"/>
        <w:rPr>
          <w:rFonts w:ascii="Times New Roman" w:hAnsi="Times New Roman"/>
          <w:sz w:val="28"/>
          <w:szCs w:val="28"/>
        </w:rPr>
      </w:pPr>
      <w:r w:rsidRPr="002F0A22">
        <w:rPr>
          <w:rFonts w:ascii="Times New Roman" w:hAnsi="Times New Roman"/>
          <w:b/>
          <w:bCs/>
          <w:color w:val="000000"/>
          <w:spacing w:val="-4"/>
          <w:sz w:val="28"/>
          <w:szCs w:val="28"/>
        </w:rPr>
        <w:t xml:space="preserve">Художественно-эстетическое </w:t>
      </w:r>
      <w:r w:rsidRPr="002F0A22">
        <w:rPr>
          <w:rFonts w:ascii="Times New Roman" w:hAnsi="Times New Roman"/>
          <w:color w:val="000000"/>
          <w:spacing w:val="-4"/>
          <w:sz w:val="28"/>
          <w:szCs w:val="28"/>
        </w:rPr>
        <w:t xml:space="preserve">развитие предполагает развитие предпосылок </w:t>
      </w:r>
      <w:r w:rsidRPr="002F0A22">
        <w:rPr>
          <w:rFonts w:ascii="Times New Roman" w:hAnsi="Times New Roman"/>
          <w:color w:val="000000"/>
          <w:spacing w:val="4"/>
          <w:sz w:val="28"/>
          <w:szCs w:val="28"/>
        </w:rPr>
        <w:t xml:space="preserve">ценностно-смыслового восприятия и понимания произведений искусства </w:t>
      </w:r>
      <w:r w:rsidRPr="002F0A22">
        <w:rPr>
          <w:rFonts w:ascii="Times New Roman" w:hAnsi="Times New Roman"/>
          <w:color w:val="000000"/>
          <w:spacing w:val="-3"/>
          <w:sz w:val="28"/>
          <w:szCs w:val="28"/>
        </w:rPr>
        <w:t xml:space="preserve">(словесного, музыкального, изобразительного), мира, природы; становление </w:t>
      </w:r>
      <w:r w:rsidRPr="002F0A22">
        <w:rPr>
          <w:rFonts w:ascii="Times New Roman" w:hAnsi="Times New Roman"/>
          <w:color w:val="000000"/>
          <w:spacing w:val="-6"/>
          <w:sz w:val="28"/>
          <w:szCs w:val="28"/>
        </w:rPr>
        <w:t xml:space="preserve">эстетического отношения к окружающему миру; формирование элементарных представлений о видах искусства; восприятие музыки, художественной литературы, </w:t>
      </w:r>
      <w:r w:rsidRPr="002F0A22">
        <w:rPr>
          <w:rFonts w:ascii="Times New Roman" w:hAnsi="Times New Roman"/>
          <w:color w:val="000000"/>
          <w:spacing w:val="1"/>
          <w:sz w:val="28"/>
          <w:szCs w:val="28"/>
        </w:rPr>
        <w:t xml:space="preserve">фольклора; стимулирование сопереживания персонажам художественных </w:t>
      </w:r>
      <w:r w:rsidRPr="002F0A22">
        <w:rPr>
          <w:rFonts w:ascii="Times New Roman" w:hAnsi="Times New Roman"/>
          <w:color w:val="000000"/>
          <w:spacing w:val="-6"/>
          <w:sz w:val="28"/>
          <w:szCs w:val="28"/>
        </w:rPr>
        <w:t xml:space="preserve">произведений; реализацию самостоятельной творческой деятельности детей (изобразительной, конструктивно-модельной, музыкальной, и </w:t>
      </w:r>
      <w:r w:rsidRPr="002F0A22">
        <w:rPr>
          <w:rFonts w:ascii="Times New Roman" w:hAnsi="Times New Roman"/>
          <w:bCs/>
          <w:color w:val="000000"/>
          <w:spacing w:val="-6"/>
          <w:sz w:val="28"/>
          <w:szCs w:val="28"/>
        </w:rPr>
        <w:t>др.).</w:t>
      </w:r>
    </w:p>
    <w:p w:rsidR="004D7F47" w:rsidRPr="002F0A22" w:rsidRDefault="004D7F47" w:rsidP="009D26FF">
      <w:pPr>
        <w:shd w:val="clear" w:color="auto" w:fill="FFFFFF"/>
        <w:ind w:firstLine="0"/>
        <w:rPr>
          <w:rFonts w:ascii="Times New Roman" w:hAnsi="Times New Roman"/>
          <w:sz w:val="28"/>
          <w:szCs w:val="28"/>
        </w:rPr>
      </w:pPr>
      <w:r w:rsidRPr="002F0A22">
        <w:rPr>
          <w:rFonts w:ascii="Times New Roman" w:hAnsi="Times New Roman"/>
          <w:b/>
          <w:bCs/>
          <w:color w:val="000000"/>
          <w:spacing w:val="-5"/>
          <w:sz w:val="28"/>
          <w:szCs w:val="28"/>
        </w:rPr>
        <w:t xml:space="preserve">Физическое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 xml:space="preserve">развитие включает приобретение опыта в следующих видах </w:t>
      </w:r>
      <w:r w:rsidRPr="002F0A22">
        <w:rPr>
          <w:rFonts w:ascii="Times New Roman" w:hAnsi="Times New Roman"/>
          <w:color w:val="000000"/>
          <w:spacing w:val="4"/>
          <w:sz w:val="28"/>
          <w:szCs w:val="28"/>
        </w:rPr>
        <w:t xml:space="preserve">деятельности детей: двигательной, в том числе связанной с выполнением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 xml:space="preserve">упражнений, направленных на развитие таких физических качеств, как координация и гибкость; способствующих правильному формированию опорно-двигательной </w:t>
      </w:r>
      <w:r w:rsidRPr="002F0A22">
        <w:rPr>
          <w:rFonts w:ascii="Times New Roman" w:hAnsi="Times New Roman"/>
          <w:color w:val="000000"/>
          <w:spacing w:val="1"/>
          <w:sz w:val="28"/>
          <w:szCs w:val="28"/>
        </w:rPr>
        <w:t xml:space="preserve">системы организма, развитию равновесия, координации движения, крупной и </w:t>
      </w:r>
      <w:r w:rsidRPr="002F0A22">
        <w:rPr>
          <w:rFonts w:ascii="Times New Roman" w:hAnsi="Times New Roman"/>
          <w:color w:val="000000"/>
          <w:spacing w:val="4"/>
          <w:sz w:val="28"/>
          <w:szCs w:val="28"/>
        </w:rPr>
        <w:t xml:space="preserve">мелкой моторики обеих рук, а также с правильным, не наносящем ущерба </w:t>
      </w:r>
      <w:r w:rsidRPr="002F0A22">
        <w:rPr>
          <w:rFonts w:ascii="Times New Roman" w:hAnsi="Times New Roman"/>
          <w:color w:val="000000"/>
          <w:spacing w:val="2"/>
          <w:sz w:val="28"/>
          <w:szCs w:val="28"/>
        </w:rPr>
        <w:t xml:space="preserve">организму, выполнением основных движений (ходьба, бег, мягкие прыжки, </w:t>
      </w:r>
      <w:r w:rsidRPr="002F0A22">
        <w:rPr>
          <w:rFonts w:ascii="Times New Roman" w:hAnsi="Times New Roman"/>
          <w:color w:val="000000"/>
          <w:spacing w:val="-3"/>
          <w:sz w:val="28"/>
          <w:szCs w:val="28"/>
        </w:rPr>
        <w:t xml:space="preserve">повороты в обе стороны), формирование начальных представлений о некоторых </w:t>
      </w:r>
      <w:r w:rsidRPr="002F0A22">
        <w:rPr>
          <w:rFonts w:ascii="Times New Roman" w:hAnsi="Times New Roman"/>
          <w:color w:val="000000"/>
          <w:spacing w:val="-2"/>
          <w:sz w:val="28"/>
          <w:szCs w:val="28"/>
        </w:rPr>
        <w:t xml:space="preserve">видах, спорта, овладение подвижными играми с правилами; становление </w:t>
      </w:r>
      <w:r w:rsidRPr="002F0A22">
        <w:rPr>
          <w:rFonts w:ascii="Times New Roman" w:hAnsi="Times New Roman"/>
          <w:color w:val="000000"/>
          <w:spacing w:val="-7"/>
          <w:sz w:val="28"/>
          <w:szCs w:val="28"/>
        </w:rPr>
        <w:t xml:space="preserve">целенаправленности и саморегуляции в двигательной сфере; становление ценностей </w:t>
      </w:r>
      <w:r w:rsidRPr="002F0A22">
        <w:rPr>
          <w:rFonts w:ascii="Times New Roman" w:hAnsi="Times New Roman"/>
          <w:color w:val="000000"/>
          <w:spacing w:val="-5"/>
          <w:sz w:val="28"/>
          <w:szCs w:val="28"/>
        </w:rPr>
        <w:t xml:space="preserve">здорового образа жизни, овладение его элементарными нормами и правилами (в </w:t>
      </w:r>
      <w:r w:rsidRPr="002F0A22">
        <w:rPr>
          <w:rFonts w:ascii="Times New Roman" w:hAnsi="Times New Roman"/>
          <w:color w:val="000000"/>
          <w:spacing w:val="3"/>
          <w:sz w:val="28"/>
          <w:szCs w:val="28"/>
        </w:rPr>
        <w:t xml:space="preserve">питании, двигательном режиме, закаливании, при формировании полезных </w:t>
      </w:r>
      <w:r w:rsidRPr="002F0A22">
        <w:rPr>
          <w:rFonts w:ascii="Times New Roman" w:hAnsi="Times New Roman"/>
          <w:color w:val="000000"/>
          <w:spacing w:val="-8"/>
          <w:sz w:val="28"/>
          <w:szCs w:val="28"/>
        </w:rPr>
        <w:t>привычек и др.).</w:t>
      </w:r>
    </w:p>
    <w:p w:rsidR="004D7F47" w:rsidRDefault="004D7F47" w:rsidP="009D26FF">
      <w:pPr>
        <w:ind w:hanging="142"/>
      </w:pPr>
    </w:p>
    <w:p w:rsidR="004D7F47" w:rsidRDefault="004D7F47" w:rsidP="009D26FF"/>
    <w:p w:rsidR="004D7F47" w:rsidRPr="00275DCC" w:rsidRDefault="004D7F47" w:rsidP="009D26FF"/>
    <w:p w:rsidR="004D7F47" w:rsidRDefault="004D7F47" w:rsidP="009D26FF"/>
    <w:p w:rsidR="0029099C" w:rsidRDefault="0029099C" w:rsidP="009D26FF"/>
    <w:p w:rsidR="0029099C" w:rsidRDefault="0029099C" w:rsidP="009D26FF"/>
    <w:p w:rsidR="0029099C" w:rsidRDefault="0029099C" w:rsidP="009D26FF"/>
    <w:p w:rsidR="0029099C" w:rsidRDefault="0029099C" w:rsidP="009D26FF"/>
    <w:p w:rsidR="0029099C" w:rsidRDefault="0029099C" w:rsidP="009D26FF"/>
    <w:p w:rsidR="004D7F47" w:rsidRDefault="004D7F47" w:rsidP="00F7575A">
      <w:pPr>
        <w:ind w:firstLine="0"/>
      </w:pPr>
      <w:bookmarkStart w:id="0" w:name="_GoBack"/>
      <w:bookmarkEnd w:id="0"/>
    </w:p>
    <w:p w:rsidR="0029099C" w:rsidRPr="0029099C" w:rsidRDefault="0029099C" w:rsidP="0029099C">
      <w:pPr>
        <w:widowControl/>
        <w:autoSpaceDE/>
        <w:autoSpaceDN/>
        <w:adjustRightInd/>
        <w:spacing w:line="276" w:lineRule="auto"/>
        <w:ind w:firstLine="0"/>
        <w:jc w:val="left"/>
        <w:rPr>
          <w:rFonts w:ascii="Times New Roman" w:eastAsia="Calibri" w:hAnsi="Times New Roman" w:cs="Times New Roman"/>
          <w:lang w:eastAsia="en-US"/>
        </w:rPr>
      </w:pPr>
    </w:p>
    <w:tbl>
      <w:tblPr>
        <w:tblStyle w:val="1"/>
        <w:tblW w:w="10206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8"/>
        <w:gridCol w:w="2553"/>
        <w:gridCol w:w="1699"/>
        <w:gridCol w:w="1843"/>
        <w:gridCol w:w="1701"/>
        <w:gridCol w:w="1842"/>
      </w:tblGrid>
      <w:tr w:rsidR="0029099C" w:rsidRPr="0029099C" w:rsidTr="00A32159">
        <w:trPr>
          <w:trHeight w:val="330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C" w:rsidRPr="0029099C" w:rsidRDefault="002909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>№</w:t>
            </w:r>
          </w:p>
        </w:tc>
        <w:tc>
          <w:tcPr>
            <w:tcW w:w="2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C" w:rsidRPr="0029099C" w:rsidRDefault="002909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Вид деятельности</w:t>
            </w:r>
          </w:p>
        </w:tc>
        <w:tc>
          <w:tcPr>
            <w:tcW w:w="70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C" w:rsidRPr="0029099C" w:rsidRDefault="002909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Периодичность  (количество часов в неделю)</w:t>
            </w:r>
          </w:p>
        </w:tc>
      </w:tr>
      <w:tr w:rsidR="00E2549C" w:rsidRPr="0029099C" w:rsidTr="00A32159">
        <w:trPr>
          <w:trHeight w:val="210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Вторая группа раннего возраста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531FA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Средня</w:t>
            </w: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я группа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531FA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Старша</w:t>
            </w:r>
            <w:r w:rsidR="00E2549C"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я группа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Подготовит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.</w:t>
            </w: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группа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Физическая культура в помещении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Физическая культура на воздухе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Познавательное развитие (ФЦКМ)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531FA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Формирование элементарных математических представлений (ФЭМП)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Речевое развитие     (развития речи, чтение художественной литературы)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531FA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Рисование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531FA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Лепка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A32159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  раз         в 2 недели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 раз            в 2 недели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 раз                           в 2 недели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Аппликация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A32159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 раз             в 2 недели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 раз          в 2 недели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 раз                          в 2 недели</w:t>
            </w:r>
          </w:p>
        </w:tc>
      </w:tr>
      <w:tr w:rsidR="00E254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Музыка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</w:p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2549C" w:rsidRPr="0029099C" w:rsidTr="00A32159">
        <w:trPr>
          <w:trHeight w:val="6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Всего: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  <w:r w:rsidR="00E531F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14</w:t>
            </w:r>
          </w:p>
          <w:p w:rsidR="00E2549C" w:rsidRPr="0029099C" w:rsidRDefault="00E2549C" w:rsidP="002909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9099C" w:rsidRPr="0029099C" w:rsidTr="00A3215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099C" w:rsidRPr="0029099C" w:rsidRDefault="002909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C" w:rsidRPr="0029099C" w:rsidRDefault="002909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Вариативная часть</w:t>
            </w:r>
          </w:p>
        </w:tc>
        <w:tc>
          <w:tcPr>
            <w:tcW w:w="70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C" w:rsidRPr="0029099C" w:rsidRDefault="002909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40 % от общего объема обязательной части Программы.</w:t>
            </w:r>
          </w:p>
          <w:p w:rsidR="0029099C" w:rsidRPr="0029099C" w:rsidRDefault="0029099C" w:rsidP="0029099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  </w:t>
            </w:r>
            <w:r w:rsidR="00DF6D13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</w:t>
            </w:r>
            <w:r w:rsidR="00A32159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0%</w:t>
            </w:r>
            <w:r w:rsidR="00DF6D13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Масаева З.А., 15% Абдрахманова </w:t>
            </w:r>
            <w:proofErr w:type="spellStart"/>
            <w:r w:rsidR="00DF6D13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Ж.М.«Сан</w:t>
            </w:r>
            <w:proofErr w:type="spellEnd"/>
            <w:r w:rsidR="00DF6D13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къоман </w:t>
            </w:r>
            <w:proofErr w:type="spellStart"/>
            <w:r w:rsidR="00DF6D13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хазна</w:t>
            </w:r>
            <w:proofErr w:type="spellEnd"/>
            <w:r w:rsidR="00DF6D13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»; 5</w:t>
            </w:r>
            <w:r w:rsidR="00030FFD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% экономическое воспитание Мироненко Е.А.</w:t>
            </w:r>
            <w:r w:rsidRPr="0029099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  </w:t>
            </w:r>
          </w:p>
        </w:tc>
      </w:tr>
    </w:tbl>
    <w:p w:rsidR="0029099C" w:rsidRPr="0029099C" w:rsidRDefault="0029099C" w:rsidP="0029099C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46E1F" w:rsidRDefault="00646E1F" w:rsidP="009D26FF"/>
    <w:sectPr w:rsidR="00646E1F" w:rsidSect="00F7575A">
      <w:pgSz w:w="11906" w:h="16838"/>
      <w:pgMar w:top="1135" w:right="566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DejaVu Sans">
    <w:altName w:val="Times New Roman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0"/>
    <w:multiLevelType w:val="multilevel"/>
    <w:tmpl w:val="00000010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22"/>
        <w:szCs w:val="22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22"/>
        <w:szCs w:val="22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22"/>
        <w:szCs w:val="22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>
    <w:nsid w:val="58B13BE5"/>
    <w:multiLevelType w:val="hybridMultilevel"/>
    <w:tmpl w:val="192C1FC8"/>
    <w:lvl w:ilvl="0" w:tplc="BC86D404">
      <w:numFmt w:val="bullet"/>
      <w:lvlText w:val=""/>
      <w:lvlJc w:val="left"/>
      <w:pPr>
        <w:ind w:left="1135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56BE4810">
      <w:numFmt w:val="bullet"/>
      <w:lvlText w:val="•"/>
      <w:lvlJc w:val="left"/>
      <w:pPr>
        <w:ind w:left="2788" w:hanging="284"/>
      </w:pPr>
      <w:rPr>
        <w:rFonts w:hint="default"/>
        <w:lang w:val="ru-RU" w:eastAsia="en-US" w:bidi="ar-SA"/>
      </w:rPr>
    </w:lvl>
    <w:lvl w:ilvl="2" w:tplc="F6106ED8">
      <w:numFmt w:val="bullet"/>
      <w:lvlText w:val="•"/>
      <w:lvlJc w:val="left"/>
      <w:pPr>
        <w:ind w:left="3696" w:hanging="284"/>
      </w:pPr>
      <w:rPr>
        <w:rFonts w:hint="default"/>
        <w:lang w:val="ru-RU" w:eastAsia="en-US" w:bidi="ar-SA"/>
      </w:rPr>
    </w:lvl>
    <w:lvl w:ilvl="3" w:tplc="B62E8834">
      <w:numFmt w:val="bullet"/>
      <w:lvlText w:val="•"/>
      <w:lvlJc w:val="left"/>
      <w:pPr>
        <w:ind w:left="4605" w:hanging="284"/>
      </w:pPr>
      <w:rPr>
        <w:rFonts w:hint="default"/>
        <w:lang w:val="ru-RU" w:eastAsia="en-US" w:bidi="ar-SA"/>
      </w:rPr>
    </w:lvl>
    <w:lvl w:ilvl="4" w:tplc="A7FA91F6">
      <w:numFmt w:val="bullet"/>
      <w:lvlText w:val="•"/>
      <w:lvlJc w:val="left"/>
      <w:pPr>
        <w:ind w:left="5513" w:hanging="284"/>
      </w:pPr>
      <w:rPr>
        <w:rFonts w:hint="default"/>
        <w:lang w:val="ru-RU" w:eastAsia="en-US" w:bidi="ar-SA"/>
      </w:rPr>
    </w:lvl>
    <w:lvl w:ilvl="5" w:tplc="ED30D20E">
      <w:numFmt w:val="bullet"/>
      <w:lvlText w:val="•"/>
      <w:lvlJc w:val="left"/>
      <w:pPr>
        <w:ind w:left="6422" w:hanging="284"/>
      </w:pPr>
      <w:rPr>
        <w:rFonts w:hint="default"/>
        <w:lang w:val="ru-RU" w:eastAsia="en-US" w:bidi="ar-SA"/>
      </w:rPr>
    </w:lvl>
    <w:lvl w:ilvl="6" w:tplc="F3DA8192">
      <w:numFmt w:val="bullet"/>
      <w:lvlText w:val="•"/>
      <w:lvlJc w:val="left"/>
      <w:pPr>
        <w:ind w:left="7330" w:hanging="284"/>
      </w:pPr>
      <w:rPr>
        <w:rFonts w:hint="default"/>
        <w:lang w:val="ru-RU" w:eastAsia="en-US" w:bidi="ar-SA"/>
      </w:rPr>
    </w:lvl>
    <w:lvl w:ilvl="7" w:tplc="3B664936">
      <w:numFmt w:val="bullet"/>
      <w:lvlText w:val="•"/>
      <w:lvlJc w:val="left"/>
      <w:pPr>
        <w:ind w:left="8238" w:hanging="284"/>
      </w:pPr>
      <w:rPr>
        <w:rFonts w:hint="default"/>
        <w:lang w:val="ru-RU" w:eastAsia="en-US" w:bidi="ar-SA"/>
      </w:rPr>
    </w:lvl>
    <w:lvl w:ilvl="8" w:tplc="0D1E906C">
      <w:numFmt w:val="bullet"/>
      <w:lvlText w:val="•"/>
      <w:lvlJc w:val="left"/>
      <w:pPr>
        <w:ind w:left="9147" w:hanging="284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D7F47"/>
    <w:rsid w:val="00030FFD"/>
    <w:rsid w:val="000D6610"/>
    <w:rsid w:val="001D11CC"/>
    <w:rsid w:val="0029099C"/>
    <w:rsid w:val="002E621B"/>
    <w:rsid w:val="00371558"/>
    <w:rsid w:val="004D7F47"/>
    <w:rsid w:val="00500A4C"/>
    <w:rsid w:val="005555D3"/>
    <w:rsid w:val="005A5FC7"/>
    <w:rsid w:val="00646E1F"/>
    <w:rsid w:val="006D2AC9"/>
    <w:rsid w:val="0072367F"/>
    <w:rsid w:val="00805347"/>
    <w:rsid w:val="009B3AA1"/>
    <w:rsid w:val="009D26FF"/>
    <w:rsid w:val="00A114C3"/>
    <w:rsid w:val="00A32159"/>
    <w:rsid w:val="00BB2F46"/>
    <w:rsid w:val="00BD27C3"/>
    <w:rsid w:val="00D23A19"/>
    <w:rsid w:val="00DF6D13"/>
    <w:rsid w:val="00E2549C"/>
    <w:rsid w:val="00E33AC2"/>
    <w:rsid w:val="00E531FA"/>
    <w:rsid w:val="00EF2258"/>
    <w:rsid w:val="00F16BC8"/>
    <w:rsid w:val="00F35377"/>
    <w:rsid w:val="00F7575A"/>
    <w:rsid w:val="00FA0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7F4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Theme="minorEastAsia" w:hAnsi="Arial" w:cs="Arial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4D7F47"/>
    <w:rPr>
      <w:b/>
      <w:bCs/>
      <w:color w:val="26282F"/>
    </w:rPr>
  </w:style>
  <w:style w:type="paragraph" w:styleId="a4">
    <w:name w:val="Body Text"/>
    <w:basedOn w:val="a"/>
    <w:link w:val="a5"/>
    <w:unhideWhenUsed/>
    <w:rsid w:val="004D7F47"/>
    <w:pPr>
      <w:widowControl/>
      <w:autoSpaceDE/>
      <w:autoSpaceDN/>
      <w:adjustRightInd/>
      <w:ind w:firstLine="0"/>
      <w:jc w:val="center"/>
    </w:pPr>
    <w:rPr>
      <w:rFonts w:ascii="Times New Roman" w:eastAsia="Times New Roman" w:hAnsi="Times New Roman" w:cs="Times New Roman"/>
      <w:b/>
      <w:i/>
      <w:sz w:val="44"/>
      <w:szCs w:val="20"/>
    </w:rPr>
  </w:style>
  <w:style w:type="character" w:customStyle="1" w:styleId="a5">
    <w:name w:val="Основной текст Знак"/>
    <w:basedOn w:val="a0"/>
    <w:link w:val="a4"/>
    <w:rsid w:val="004D7F47"/>
    <w:rPr>
      <w:rFonts w:ascii="Times New Roman" w:eastAsia="Times New Roman" w:hAnsi="Times New Roman" w:cs="Times New Roman"/>
      <w:b/>
      <w:i/>
      <w:sz w:val="44"/>
      <w:szCs w:val="20"/>
      <w:lang w:eastAsia="ru-RU"/>
    </w:rPr>
  </w:style>
  <w:style w:type="table" w:styleId="a6">
    <w:name w:val="Table Grid"/>
    <w:basedOn w:val="a1"/>
    <w:uiPriority w:val="59"/>
    <w:rsid w:val="004D7F4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5A5FC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A5FC7"/>
    <w:rPr>
      <w:rFonts w:ascii="Tahoma" w:eastAsiaTheme="minorEastAsia" w:hAnsi="Tahoma" w:cs="Tahoma"/>
      <w:sz w:val="16"/>
      <w:szCs w:val="16"/>
      <w:lang w:eastAsia="ru-RU"/>
    </w:rPr>
  </w:style>
  <w:style w:type="table" w:customStyle="1" w:styleId="1">
    <w:name w:val="Сетка таблицы1"/>
    <w:basedOn w:val="a1"/>
    <w:next w:val="a6"/>
    <w:uiPriority w:val="59"/>
    <w:rsid w:val="0029099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E2549C"/>
    <w:pPr>
      <w:ind w:left="720"/>
      <w:contextualSpacing/>
    </w:pPr>
  </w:style>
  <w:style w:type="paragraph" w:customStyle="1" w:styleId="ConsPlusNonformat">
    <w:name w:val="ConsPlusNonformat"/>
    <w:uiPriority w:val="99"/>
    <w:rsid w:val="0037155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64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4</Pages>
  <Words>886</Words>
  <Characters>5055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</dc:creator>
  <cp:lastModifiedBy>Пользователь</cp:lastModifiedBy>
  <cp:revision>20</cp:revision>
  <cp:lastPrinted>2024-09-11T10:03:00Z</cp:lastPrinted>
  <dcterms:created xsi:type="dcterms:W3CDTF">2020-08-26T06:44:00Z</dcterms:created>
  <dcterms:modified xsi:type="dcterms:W3CDTF">2024-09-11T12:30:00Z</dcterms:modified>
</cp:coreProperties>
</file>